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37" w:rsidRPr="003D6BE8" w:rsidRDefault="00982E55" w:rsidP="00982E55">
      <w:pPr>
        <w:jc w:val="center"/>
        <w:rPr>
          <w:sz w:val="24"/>
          <w:szCs w:val="24"/>
        </w:rPr>
      </w:pPr>
      <w:r w:rsidRPr="00E70908">
        <w:rPr>
          <w:b/>
          <w:szCs w:val="28"/>
        </w:rPr>
        <w:t>Аннотация к рабочей програ</w:t>
      </w:r>
      <w:r>
        <w:rPr>
          <w:b/>
          <w:szCs w:val="28"/>
        </w:rPr>
        <w:t>мме учебного предмета «Геометрия</w:t>
      </w:r>
      <w:bookmarkStart w:id="0" w:name="_GoBack"/>
      <w:bookmarkEnd w:id="0"/>
      <w:r>
        <w:rPr>
          <w:b/>
          <w:szCs w:val="28"/>
        </w:rPr>
        <w:t>» 9</w:t>
      </w:r>
      <w:r w:rsidRPr="00E70908">
        <w:rPr>
          <w:b/>
          <w:szCs w:val="28"/>
        </w:rPr>
        <w:t xml:space="preserve"> класс</w:t>
      </w:r>
    </w:p>
    <w:p w:rsidR="00CB4737" w:rsidRDefault="00CB4737" w:rsidP="00CB4737">
      <w:pPr>
        <w:numPr>
          <w:ilvl w:val="0"/>
          <w:numId w:val="11"/>
        </w:numPr>
        <w:spacing w:line="240" w:lineRule="auto"/>
        <w:jc w:val="center"/>
        <w:rPr>
          <w:b/>
          <w:sz w:val="24"/>
          <w:szCs w:val="24"/>
        </w:rPr>
      </w:pPr>
      <w:r w:rsidRPr="009A6693">
        <w:rPr>
          <w:b/>
          <w:sz w:val="24"/>
          <w:szCs w:val="24"/>
        </w:rPr>
        <w:t>ПЛАНИРУЕМЫЕ РЕЗУЛЬТАТЫ ОСВОЕНИЯ УЧЕБНОГО ПРЕДМЕТА</w:t>
      </w:r>
    </w:p>
    <w:p w:rsidR="00CB4737" w:rsidRDefault="00CB4737" w:rsidP="00CB4737">
      <w:pPr>
        <w:spacing w:line="240" w:lineRule="auto"/>
        <w:ind w:left="1287" w:firstLine="0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7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3362"/>
        <w:gridCol w:w="3544"/>
        <w:gridCol w:w="2733"/>
      </w:tblGrid>
      <w:tr w:rsidR="00CB4737" w:rsidRPr="00F62C7B" w:rsidTr="00CB4737">
        <w:trPr>
          <w:trHeight w:val="287"/>
        </w:trPr>
        <w:tc>
          <w:tcPr>
            <w:tcW w:w="2660" w:type="dxa"/>
            <w:vMerge w:val="restart"/>
          </w:tcPr>
          <w:p w:rsidR="00CB4737" w:rsidRPr="00327B8C" w:rsidRDefault="00CB4737" w:rsidP="00CB4737">
            <w:pPr>
              <w:ind w:firstLine="0"/>
              <w:jc w:val="center"/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764" w:type="dxa"/>
            <w:gridSpan w:val="2"/>
          </w:tcPr>
          <w:p w:rsidR="00CB4737" w:rsidRPr="00327B8C" w:rsidRDefault="00CB4737" w:rsidP="00CB4737">
            <w:pPr>
              <w:jc w:val="center"/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CB4737" w:rsidRPr="00327B8C" w:rsidRDefault="00CB4737" w:rsidP="00CB4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7B8C">
              <w:rPr>
                <w:sz w:val="24"/>
                <w:szCs w:val="24"/>
              </w:rPr>
              <w:t>Метапредметные</w:t>
            </w:r>
            <w:proofErr w:type="spellEnd"/>
            <w:r w:rsidRPr="00327B8C">
              <w:rPr>
                <w:sz w:val="24"/>
                <w:szCs w:val="24"/>
              </w:rPr>
              <w:t xml:space="preserve"> результаты</w:t>
            </w:r>
          </w:p>
        </w:tc>
        <w:tc>
          <w:tcPr>
            <w:tcW w:w="2733" w:type="dxa"/>
            <w:vMerge w:val="restart"/>
          </w:tcPr>
          <w:p w:rsidR="00CB4737" w:rsidRPr="00327B8C" w:rsidRDefault="00CB4737" w:rsidP="00CB4737">
            <w:pPr>
              <w:ind w:firstLine="0"/>
              <w:jc w:val="center"/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>Личностные результаты</w:t>
            </w:r>
          </w:p>
        </w:tc>
      </w:tr>
      <w:tr w:rsidR="00CB4737" w:rsidRPr="00C96A8D" w:rsidTr="00CB4737">
        <w:trPr>
          <w:trHeight w:val="698"/>
        </w:trPr>
        <w:tc>
          <w:tcPr>
            <w:tcW w:w="2660" w:type="dxa"/>
            <w:vMerge/>
          </w:tcPr>
          <w:p w:rsidR="00CB4737" w:rsidRPr="00327B8C" w:rsidRDefault="00CB4737" w:rsidP="00CB4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B4737" w:rsidRPr="00327B8C" w:rsidRDefault="007B4EEC" w:rsidP="00CB4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выпускник</w:t>
            </w:r>
            <w:r w:rsidR="00CB4737" w:rsidRPr="00327B8C">
              <w:rPr>
                <w:sz w:val="24"/>
                <w:szCs w:val="24"/>
              </w:rPr>
              <w:t xml:space="preserve"> научится</w:t>
            </w:r>
          </w:p>
        </w:tc>
        <w:tc>
          <w:tcPr>
            <w:tcW w:w="3362" w:type="dxa"/>
          </w:tcPr>
          <w:p w:rsidR="00CB4737" w:rsidRPr="00327B8C" w:rsidRDefault="007B4EEC" w:rsidP="00CB473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выпускник </w:t>
            </w:r>
            <w:r w:rsidR="00CB4737" w:rsidRPr="00327B8C">
              <w:rPr>
                <w:sz w:val="24"/>
                <w:szCs w:val="24"/>
              </w:rPr>
              <w:t xml:space="preserve"> получит возможность </w:t>
            </w:r>
            <w:r w:rsidR="00CB4737">
              <w:rPr>
                <w:sz w:val="24"/>
                <w:szCs w:val="24"/>
                <w:lang w:val="en-US"/>
              </w:rPr>
              <w:t xml:space="preserve">            </w:t>
            </w:r>
            <w:r w:rsidR="00CB4737" w:rsidRPr="00327B8C">
              <w:rPr>
                <w:sz w:val="24"/>
                <w:szCs w:val="24"/>
              </w:rPr>
              <w:t>на</w:t>
            </w:r>
            <w:r w:rsidR="00CB4737" w:rsidRPr="00327B8C">
              <w:rPr>
                <w:sz w:val="24"/>
                <w:szCs w:val="24"/>
              </w:rPr>
              <w:t>у</w:t>
            </w:r>
            <w:r w:rsidR="00CB4737" w:rsidRPr="00327B8C">
              <w:rPr>
                <w:sz w:val="24"/>
                <w:szCs w:val="24"/>
              </w:rPr>
              <w:t>читься</w:t>
            </w:r>
          </w:p>
        </w:tc>
        <w:tc>
          <w:tcPr>
            <w:tcW w:w="3544" w:type="dxa"/>
            <w:vMerge/>
          </w:tcPr>
          <w:p w:rsidR="00CB4737" w:rsidRPr="00C96A8D" w:rsidRDefault="00CB4737" w:rsidP="00CB4737"/>
        </w:tc>
        <w:tc>
          <w:tcPr>
            <w:tcW w:w="2733" w:type="dxa"/>
            <w:vMerge/>
          </w:tcPr>
          <w:p w:rsidR="00CB4737" w:rsidRPr="00C96A8D" w:rsidRDefault="00CB4737" w:rsidP="00CB4737"/>
        </w:tc>
      </w:tr>
      <w:tr w:rsidR="007B4EEC" w:rsidRPr="00F00DCE" w:rsidTr="00CB4737">
        <w:trPr>
          <w:trHeight w:val="1698"/>
        </w:trPr>
        <w:tc>
          <w:tcPr>
            <w:tcW w:w="2660" w:type="dxa"/>
          </w:tcPr>
          <w:p w:rsidR="007B4EEC" w:rsidRPr="00F00DCE" w:rsidRDefault="007B4EEC" w:rsidP="007B4EEC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Векторы</w:t>
            </w:r>
          </w:p>
        </w:tc>
        <w:tc>
          <w:tcPr>
            <w:tcW w:w="3402" w:type="dxa"/>
          </w:tcPr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обозначать и изображать векторы,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 xml:space="preserve">изображать вектор, равный </w:t>
            </w:r>
            <w:proofErr w:type="gramStart"/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данному</w:t>
            </w:r>
            <w:proofErr w:type="gramEnd"/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строить вектор, равный сумме двух векторов, используя правила треугольника, параллелограмма, формулировать законы сложения,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строить сумму  нескольких векторов, используя правило многоугольника,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строить вектор, равный разности двух векторов, двумя способами.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решать геометрические задачи использование  алгоритма выражения через данные векторы, используя правила сложения, вычитания и умножения вектора на число.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решать простейшие геометрические задачи, опираясь на изученные свойства векторов;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 xml:space="preserve">находить среднюю линию </w:t>
            </w:r>
            <w:r w:rsidRPr="00F00D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трапеции по заданным основаниям.</w:t>
            </w:r>
          </w:p>
          <w:p w:rsidR="007B4EEC" w:rsidRPr="00F00DCE" w:rsidRDefault="007B4EEC" w:rsidP="007B4EEC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b/>
                <w:sz w:val="22"/>
                <w:szCs w:val="22"/>
              </w:rPr>
              <w:t>В повседневной жизни и при изучении других предметов: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6"/>
              </w:numPr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использовать векторы для решения простейших задач на определение скорости относительного движения.</w:t>
            </w:r>
          </w:p>
        </w:tc>
        <w:tc>
          <w:tcPr>
            <w:tcW w:w="3362" w:type="dxa"/>
          </w:tcPr>
          <w:p w:rsidR="007B4EEC" w:rsidRPr="00F00DCE" w:rsidRDefault="007B4EEC" w:rsidP="007B4EEC">
            <w:pPr>
              <w:pStyle w:val="Default"/>
              <w:numPr>
                <w:ilvl w:val="0"/>
                <w:numId w:val="14"/>
              </w:numPr>
              <w:ind w:left="306" w:hanging="3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овладеть векторным методом для решения задач на вычисление и доказательство;</w:t>
            </w:r>
          </w:p>
          <w:p w:rsidR="007B4EEC" w:rsidRPr="00F00DCE" w:rsidRDefault="007B4EEC" w:rsidP="007B4EEC">
            <w:pPr>
              <w:pStyle w:val="Default"/>
              <w:ind w:left="306" w:hanging="3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4EEC" w:rsidRPr="00F00DCE" w:rsidRDefault="007B4EEC" w:rsidP="007B4EEC">
            <w:pPr>
              <w:pStyle w:val="Default"/>
              <w:numPr>
                <w:ilvl w:val="0"/>
                <w:numId w:val="14"/>
              </w:numPr>
              <w:ind w:left="306" w:hanging="30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прибрести опыт выполнения проектов.</w:t>
            </w:r>
          </w:p>
        </w:tc>
        <w:tc>
          <w:tcPr>
            <w:tcW w:w="3544" w:type="dxa"/>
            <w:vMerge w:val="restart"/>
          </w:tcPr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0"/>
              <w:rPr>
                <w:b/>
                <w:sz w:val="22"/>
                <w:lang w:eastAsia="ru-RU"/>
              </w:rPr>
            </w:pPr>
            <w:r w:rsidRPr="00F00DCE">
              <w:rPr>
                <w:b/>
                <w:bCs/>
                <w:sz w:val="22"/>
                <w:lang w:eastAsia="ru-RU"/>
              </w:rPr>
              <w:t>Регулятивные:</w:t>
            </w:r>
          </w:p>
          <w:p w:rsidR="00F00DCE" w:rsidRPr="00F00DCE" w:rsidRDefault="00F00DCE" w:rsidP="00F00DCE">
            <w:pPr>
              <w:numPr>
                <w:ilvl w:val="0"/>
                <w:numId w:val="31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i/>
                <w:iCs/>
                <w:sz w:val="22"/>
                <w:lang w:eastAsia="ru-RU"/>
              </w:rPr>
              <w:t>определять</w:t>
            </w:r>
            <w:r w:rsidRPr="00F00DCE">
              <w:rPr>
                <w:sz w:val="22"/>
                <w:lang w:eastAsia="ru-RU"/>
              </w:rPr>
              <w:t> цель деятельности на уроке с помощью учителя и самостоятельно;</w:t>
            </w:r>
          </w:p>
          <w:p w:rsidR="00F00DCE" w:rsidRPr="00F00DCE" w:rsidRDefault="00F00DCE" w:rsidP="00F00DCE">
            <w:pPr>
              <w:numPr>
                <w:ilvl w:val="0"/>
                <w:numId w:val="31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proofErr w:type="gramStart"/>
            <w:r w:rsidRPr="00F00DCE">
              <w:rPr>
                <w:sz w:val="22"/>
                <w:lang w:eastAsia="ru-RU"/>
              </w:rPr>
              <w:t>учиться совместно с учителем обнаруживать</w:t>
            </w:r>
            <w:proofErr w:type="gramEnd"/>
            <w:r w:rsidRPr="00F00DCE">
              <w:rPr>
                <w:sz w:val="22"/>
                <w:lang w:eastAsia="ru-RU"/>
              </w:rPr>
              <w:t xml:space="preserve"> и</w:t>
            </w:r>
            <w:r w:rsidRPr="00F00DCE">
              <w:rPr>
                <w:i/>
                <w:iCs/>
                <w:sz w:val="22"/>
                <w:lang w:eastAsia="ru-RU"/>
              </w:rPr>
              <w:t> формулировать учебную проблему</w:t>
            </w:r>
            <w:r w:rsidRPr="00F00DCE">
              <w:rPr>
                <w:sz w:val="22"/>
                <w:lang w:eastAsia="ru-RU"/>
              </w:rPr>
              <w:t>;</w:t>
            </w:r>
          </w:p>
          <w:p w:rsidR="00F00DCE" w:rsidRPr="00F00DCE" w:rsidRDefault="00F00DCE" w:rsidP="00F00DCE">
            <w:pPr>
              <w:numPr>
                <w:ilvl w:val="0"/>
                <w:numId w:val="31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учиться</w:t>
            </w:r>
            <w:r w:rsidRPr="00F00DCE">
              <w:rPr>
                <w:i/>
                <w:iCs/>
                <w:sz w:val="22"/>
                <w:lang w:eastAsia="ru-RU"/>
              </w:rPr>
              <w:t> планировать</w:t>
            </w:r>
            <w:r w:rsidRPr="00F00DCE">
              <w:rPr>
                <w:sz w:val="22"/>
                <w:lang w:eastAsia="ru-RU"/>
              </w:rPr>
              <w:t> учебную деятельность на уроке;</w:t>
            </w:r>
          </w:p>
          <w:p w:rsidR="00F00DCE" w:rsidRPr="00F00DCE" w:rsidRDefault="00F00DCE" w:rsidP="00F00DCE">
            <w:pPr>
              <w:numPr>
                <w:ilvl w:val="0"/>
                <w:numId w:val="31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i/>
                <w:iCs/>
                <w:sz w:val="22"/>
                <w:lang w:eastAsia="ru-RU"/>
              </w:rPr>
              <w:t>высказывать</w:t>
            </w:r>
            <w:r w:rsidRPr="00F00DCE">
              <w:rPr>
                <w:sz w:val="22"/>
                <w:lang w:eastAsia="ru-RU"/>
              </w:rPr>
              <w:t> свою версию, пытаться предлагать способ её проверки (на основе продуктивных заданий в учебнике);</w:t>
            </w:r>
          </w:p>
          <w:p w:rsidR="00F00DCE" w:rsidRPr="00F00DCE" w:rsidRDefault="00F00DCE" w:rsidP="00F00DCE">
            <w:pPr>
              <w:numPr>
                <w:ilvl w:val="0"/>
                <w:numId w:val="31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работая по предложенному плану,</w:t>
            </w:r>
            <w:r w:rsidRPr="00F00DCE">
              <w:rPr>
                <w:i/>
                <w:iCs/>
                <w:sz w:val="22"/>
                <w:lang w:eastAsia="ru-RU"/>
              </w:rPr>
              <w:t> использовать</w:t>
            </w:r>
            <w:r w:rsidRPr="00F00DCE">
              <w:rPr>
                <w:sz w:val="22"/>
                <w:lang w:eastAsia="ru-RU"/>
              </w:rPr>
              <w:t> необходимые средства (учебник, компьютер и инструменты);</w:t>
            </w:r>
          </w:p>
          <w:p w:rsidR="00F00DCE" w:rsidRPr="00F00DCE" w:rsidRDefault="00F00DCE" w:rsidP="00F00DCE">
            <w:pPr>
              <w:numPr>
                <w:ilvl w:val="0"/>
                <w:numId w:val="31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i/>
                <w:iCs/>
                <w:sz w:val="22"/>
                <w:lang w:eastAsia="ru-RU"/>
              </w:rPr>
              <w:t>определять</w:t>
            </w:r>
            <w:r w:rsidRPr="00F00DCE">
              <w:rPr>
                <w:sz w:val="22"/>
                <w:lang w:eastAsia="ru-RU"/>
              </w:rPr>
              <w:t> успешность выполнения своего задания в диалоге с учителем.</w:t>
            </w: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left="720" w:firstLine="0"/>
              <w:contextualSpacing/>
              <w:rPr>
                <w:sz w:val="22"/>
                <w:lang w:eastAsia="ru-RU"/>
              </w:rPr>
            </w:pP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0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      </w: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1134"/>
              <w:rPr>
                <w:sz w:val="22"/>
                <w:lang w:eastAsia="ru-RU"/>
              </w:rPr>
            </w:pP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0"/>
              <w:rPr>
                <w:sz w:val="22"/>
                <w:lang w:eastAsia="ru-RU"/>
              </w:rPr>
            </w:pPr>
            <w:r w:rsidRPr="00F00DCE">
              <w:rPr>
                <w:b/>
                <w:bCs/>
                <w:sz w:val="22"/>
                <w:lang w:eastAsia="ru-RU"/>
              </w:rPr>
              <w:t>Познавательные</w:t>
            </w:r>
            <w:r w:rsidRPr="00F00DCE">
              <w:rPr>
                <w:bCs/>
                <w:sz w:val="22"/>
                <w:lang w:eastAsia="ru-RU"/>
              </w:rPr>
              <w:t>:</w:t>
            </w:r>
          </w:p>
          <w:p w:rsidR="00F00DCE" w:rsidRPr="00F00DCE" w:rsidRDefault="00F00DCE" w:rsidP="00F00DCE">
            <w:pPr>
              <w:numPr>
                <w:ilvl w:val="0"/>
                <w:numId w:val="32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ориентироваться в своей системе знаний:</w:t>
            </w:r>
            <w:r w:rsidRPr="00F00DCE">
              <w:rPr>
                <w:i/>
                <w:iCs/>
                <w:sz w:val="22"/>
                <w:lang w:eastAsia="ru-RU"/>
              </w:rPr>
              <w:t> понимать,</w:t>
            </w:r>
            <w:r w:rsidRPr="00F00DCE">
              <w:rPr>
                <w:sz w:val="22"/>
                <w:lang w:eastAsia="ru-RU"/>
              </w:rPr>
              <w:t> что нужна дополнительная информация (знания) для решения учебной задачи в один шаг;</w:t>
            </w:r>
          </w:p>
          <w:p w:rsidR="00F00DCE" w:rsidRPr="00F00DCE" w:rsidRDefault="00F00DCE" w:rsidP="00F00DCE">
            <w:pPr>
              <w:numPr>
                <w:ilvl w:val="0"/>
                <w:numId w:val="32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i/>
                <w:iCs/>
                <w:sz w:val="22"/>
                <w:lang w:eastAsia="ru-RU"/>
              </w:rPr>
              <w:t>делать</w:t>
            </w:r>
            <w:r w:rsidRPr="00F00DCE">
              <w:rPr>
                <w:sz w:val="22"/>
                <w:lang w:eastAsia="ru-RU"/>
              </w:rPr>
              <w:t> предварительный</w:t>
            </w:r>
            <w:r w:rsidRPr="00F00DCE">
              <w:rPr>
                <w:i/>
                <w:iCs/>
                <w:sz w:val="22"/>
                <w:lang w:eastAsia="ru-RU"/>
              </w:rPr>
              <w:t> отбор</w:t>
            </w:r>
            <w:r w:rsidRPr="00F00DCE">
              <w:rPr>
                <w:sz w:val="22"/>
                <w:lang w:eastAsia="ru-RU"/>
              </w:rPr>
              <w:t> источников информации для решения учебной задачи;</w:t>
            </w:r>
          </w:p>
          <w:p w:rsidR="00F00DCE" w:rsidRPr="00F00DCE" w:rsidRDefault="00F00DCE" w:rsidP="00F00DCE">
            <w:pPr>
              <w:numPr>
                <w:ilvl w:val="0"/>
                <w:numId w:val="32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добывать новые знания:</w:t>
            </w:r>
            <w:r w:rsidRPr="00F00DCE">
              <w:rPr>
                <w:i/>
                <w:iCs/>
                <w:sz w:val="22"/>
                <w:lang w:eastAsia="ru-RU"/>
              </w:rPr>
              <w:t> находить </w:t>
            </w:r>
            <w:r w:rsidRPr="00F00DCE">
              <w:rPr>
                <w:sz w:val="22"/>
                <w:lang w:eastAsia="ru-RU"/>
              </w:rPr>
              <w:t>необходимую информацию, как в учебнике, так и в предложенных учителем словарях, справочниках и интерне</w:t>
            </w:r>
            <w:proofErr w:type="gramStart"/>
            <w:r w:rsidRPr="00F00DCE">
              <w:rPr>
                <w:sz w:val="22"/>
                <w:lang w:eastAsia="ru-RU"/>
              </w:rPr>
              <w:t>т-</w:t>
            </w:r>
            <w:proofErr w:type="gramEnd"/>
            <w:r w:rsidRPr="00F00DCE">
              <w:rPr>
                <w:sz w:val="22"/>
                <w:lang w:eastAsia="ru-RU"/>
              </w:rPr>
              <w:t xml:space="preserve"> ресурсах;</w:t>
            </w:r>
          </w:p>
          <w:p w:rsidR="00F00DCE" w:rsidRPr="00F00DCE" w:rsidRDefault="00F00DCE" w:rsidP="00F00DCE">
            <w:pPr>
              <w:numPr>
                <w:ilvl w:val="0"/>
                <w:numId w:val="32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добывать новые знания:</w:t>
            </w:r>
            <w:r w:rsidRPr="00F00DCE">
              <w:rPr>
                <w:i/>
                <w:iCs/>
                <w:sz w:val="22"/>
                <w:lang w:eastAsia="ru-RU"/>
              </w:rPr>
              <w:t> извлекать</w:t>
            </w:r>
            <w:r w:rsidRPr="00F00DCE">
              <w:rPr>
                <w:sz w:val="22"/>
                <w:lang w:eastAsia="ru-RU"/>
              </w:rPr>
              <w:t> информацию, представленную в разных формах (текст, таблица, схема, иллюстрация и др.);</w:t>
            </w:r>
          </w:p>
          <w:p w:rsidR="00F00DCE" w:rsidRPr="00F00DCE" w:rsidRDefault="00F00DCE" w:rsidP="00F00DCE">
            <w:pPr>
              <w:numPr>
                <w:ilvl w:val="0"/>
                <w:numId w:val="32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lastRenderedPageBreak/>
              <w:t>перерабатывать полученную информацию</w:t>
            </w:r>
            <w:r w:rsidRPr="00F00DCE">
              <w:rPr>
                <w:iCs/>
                <w:sz w:val="22"/>
                <w:lang w:eastAsia="ru-RU"/>
              </w:rPr>
              <w:t>:</w:t>
            </w:r>
            <w:r w:rsidRPr="00F00DCE">
              <w:rPr>
                <w:i/>
                <w:iCs/>
                <w:sz w:val="22"/>
                <w:lang w:eastAsia="ru-RU"/>
              </w:rPr>
              <w:t xml:space="preserve"> наблюдать и делать</w:t>
            </w:r>
            <w:r w:rsidRPr="00F00DCE">
              <w:rPr>
                <w:sz w:val="22"/>
                <w:lang w:eastAsia="ru-RU"/>
              </w:rPr>
              <w:t xml:space="preserve"> самостоятельные </w:t>
            </w:r>
            <w:r w:rsidRPr="00F00DCE">
              <w:rPr>
                <w:i/>
                <w:iCs/>
                <w:sz w:val="22"/>
                <w:lang w:eastAsia="ru-RU"/>
              </w:rPr>
              <w:t>выводы.</w:t>
            </w:r>
            <w:r w:rsidRPr="00F00DCE">
              <w:rPr>
                <w:sz w:val="22"/>
                <w:lang w:eastAsia="ru-RU"/>
              </w:rPr>
              <w:t> </w:t>
            </w: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left="720" w:firstLine="0"/>
              <w:contextualSpacing/>
              <w:rPr>
                <w:sz w:val="22"/>
                <w:lang w:eastAsia="ru-RU"/>
              </w:rPr>
            </w:pP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0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Средством формирования познавательных действий служит учебный материал и задания учебника, обеспечивающие первую линию развития – умение объяснять мир.</w:t>
            </w: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0"/>
              <w:rPr>
                <w:b/>
                <w:bCs/>
                <w:sz w:val="22"/>
                <w:lang w:eastAsia="ru-RU"/>
              </w:rPr>
            </w:pP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0"/>
              <w:rPr>
                <w:b/>
                <w:sz w:val="22"/>
                <w:lang w:eastAsia="ru-RU"/>
              </w:rPr>
            </w:pPr>
            <w:r w:rsidRPr="00F00DCE">
              <w:rPr>
                <w:b/>
                <w:bCs/>
                <w:sz w:val="22"/>
                <w:lang w:eastAsia="ru-RU"/>
              </w:rPr>
              <w:t>Коммуникативные:</w:t>
            </w:r>
          </w:p>
          <w:p w:rsidR="00F00DCE" w:rsidRPr="00F00DCE" w:rsidRDefault="00F00DCE" w:rsidP="00F00DCE">
            <w:pPr>
              <w:numPr>
                <w:ilvl w:val="0"/>
                <w:numId w:val="30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доносить свою позицию до других:</w:t>
            </w:r>
            <w:r w:rsidRPr="00F00DCE">
              <w:rPr>
                <w:i/>
                <w:iCs/>
                <w:sz w:val="22"/>
                <w:lang w:eastAsia="ru-RU"/>
              </w:rPr>
              <w:t> оформлять</w:t>
            </w:r>
            <w:r w:rsidRPr="00F00DCE">
              <w:rPr>
                <w:sz w:val="22"/>
                <w:lang w:eastAsia="ru-RU"/>
              </w:rPr>
              <w:t> свою мысль в устной и письменной речи (на уровне предложения или небольшого текста);</w:t>
            </w:r>
          </w:p>
          <w:p w:rsidR="00F00DCE" w:rsidRPr="00F00DCE" w:rsidRDefault="00F00DCE" w:rsidP="00F00DCE">
            <w:pPr>
              <w:numPr>
                <w:ilvl w:val="0"/>
                <w:numId w:val="30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слушать</w:t>
            </w:r>
            <w:r w:rsidRPr="00F00DCE">
              <w:rPr>
                <w:i/>
                <w:iCs/>
                <w:sz w:val="22"/>
                <w:lang w:eastAsia="ru-RU"/>
              </w:rPr>
              <w:t> и</w:t>
            </w:r>
            <w:r w:rsidRPr="00F00DCE">
              <w:rPr>
                <w:sz w:val="22"/>
                <w:lang w:eastAsia="ru-RU"/>
              </w:rPr>
              <w:t> понимать</w:t>
            </w:r>
            <w:r w:rsidRPr="00F00DCE">
              <w:rPr>
                <w:i/>
                <w:iCs/>
                <w:sz w:val="22"/>
                <w:lang w:eastAsia="ru-RU"/>
              </w:rPr>
              <w:t> речь других;</w:t>
            </w:r>
          </w:p>
          <w:p w:rsidR="00F00DCE" w:rsidRPr="00F00DCE" w:rsidRDefault="00F00DCE" w:rsidP="00F00DCE">
            <w:pPr>
              <w:numPr>
                <w:ilvl w:val="0"/>
                <w:numId w:val="30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выразительно</w:t>
            </w:r>
            <w:r w:rsidRPr="00F00DCE">
              <w:rPr>
                <w:i/>
                <w:iCs/>
                <w:sz w:val="22"/>
                <w:lang w:eastAsia="ru-RU"/>
              </w:rPr>
              <w:t> читать</w:t>
            </w:r>
            <w:r w:rsidRPr="00F00DCE">
              <w:rPr>
                <w:sz w:val="22"/>
                <w:lang w:eastAsia="ru-RU"/>
              </w:rPr>
              <w:t> и</w:t>
            </w:r>
            <w:r w:rsidRPr="00F00DCE">
              <w:rPr>
                <w:i/>
                <w:iCs/>
                <w:sz w:val="22"/>
                <w:lang w:eastAsia="ru-RU"/>
              </w:rPr>
              <w:t> пересказывать</w:t>
            </w:r>
            <w:r w:rsidRPr="00F00DCE">
              <w:rPr>
                <w:sz w:val="22"/>
                <w:lang w:eastAsia="ru-RU"/>
              </w:rPr>
              <w:t> текст;</w:t>
            </w:r>
          </w:p>
          <w:p w:rsidR="00F00DCE" w:rsidRPr="00F00DCE" w:rsidRDefault="00F00DCE" w:rsidP="00F00DCE">
            <w:pPr>
              <w:numPr>
                <w:ilvl w:val="0"/>
                <w:numId w:val="30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i/>
                <w:iCs/>
                <w:sz w:val="22"/>
                <w:lang w:eastAsia="ru-RU"/>
              </w:rPr>
              <w:t>вступать</w:t>
            </w:r>
            <w:r w:rsidRPr="00F00DCE">
              <w:rPr>
                <w:sz w:val="22"/>
                <w:lang w:eastAsia="ru-RU"/>
              </w:rPr>
              <w:t> в беседу на уроке и в жизни;</w:t>
            </w:r>
          </w:p>
          <w:p w:rsidR="00F00DCE" w:rsidRPr="00F00DCE" w:rsidRDefault="00F00DCE" w:rsidP="00F00DCE">
            <w:pPr>
              <w:numPr>
                <w:ilvl w:val="0"/>
                <w:numId w:val="30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совместно</w:t>
            </w:r>
            <w:r w:rsidRPr="00F00DCE">
              <w:rPr>
                <w:i/>
                <w:iCs/>
                <w:sz w:val="22"/>
                <w:lang w:eastAsia="ru-RU"/>
              </w:rPr>
              <w:t> договариваться</w:t>
            </w:r>
            <w:r w:rsidRPr="00F00DCE">
              <w:rPr>
                <w:sz w:val="22"/>
                <w:lang w:eastAsia="ru-RU"/>
              </w:rPr>
              <w:t> о правилах общения и поведения в школе и следовать им;</w:t>
            </w:r>
          </w:p>
          <w:p w:rsidR="00F00DCE" w:rsidRPr="00F00DCE" w:rsidRDefault="00F00DCE" w:rsidP="00F00DCE">
            <w:pPr>
              <w:numPr>
                <w:ilvl w:val="0"/>
                <w:numId w:val="30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учиться</w:t>
            </w:r>
            <w:r w:rsidRPr="00F00DCE">
              <w:rPr>
                <w:i/>
                <w:iCs/>
                <w:sz w:val="22"/>
                <w:lang w:eastAsia="ru-RU"/>
              </w:rPr>
              <w:t> выполнять</w:t>
            </w:r>
            <w:r w:rsidRPr="00F00DCE">
              <w:rPr>
                <w:sz w:val="22"/>
                <w:lang w:eastAsia="ru-RU"/>
              </w:rPr>
              <w:t> различные роли в группе (лидера, исполнителя, критика).</w:t>
            </w: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left="720" w:firstLine="0"/>
              <w:contextualSpacing/>
              <w:rPr>
                <w:sz w:val="22"/>
                <w:lang w:eastAsia="ru-RU"/>
              </w:rPr>
            </w:pP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firstLine="0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 xml:space="preserve">Средством формирования </w:t>
            </w:r>
            <w:r w:rsidRPr="00F00DCE">
              <w:rPr>
                <w:sz w:val="22"/>
                <w:lang w:eastAsia="ru-RU"/>
              </w:rPr>
              <w:lastRenderedPageBreak/>
              <w:t>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      </w:r>
          </w:p>
          <w:p w:rsidR="007B4EEC" w:rsidRPr="00F00DCE" w:rsidRDefault="007B4EE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733" w:type="dxa"/>
            <w:vMerge w:val="restart"/>
          </w:tcPr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lastRenderedPageBreak/>
              <w:t>использование приобретенных знаний и умений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F00DCE">
              <w:rPr>
                <w:sz w:val="22"/>
                <w:lang w:eastAsia="ru-RU"/>
              </w:rPr>
              <w:t>способности</w:t>
            </w:r>
            <w:proofErr w:type="gramEnd"/>
            <w:r w:rsidRPr="00F00DCE">
              <w:rPr>
                <w:sz w:val="22"/>
                <w:lang w:eastAsia="ru-RU"/>
              </w:rPr>
              <w:t xml:space="preserve"> обучающихся к саморазвитию и самообразованию на основе мотивации к </w:t>
            </w:r>
            <w:r w:rsidRPr="00F00DCE">
              <w:rPr>
                <w:sz w:val="22"/>
                <w:lang w:eastAsia="ru-RU"/>
              </w:rPr>
              <w:lastRenderedPageBreak/>
              <w:t>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 xml:space="preserve">формирование коммуникативной компетентности в общении и сотрудничестве со сверстниками, старшими и младшими в образовательной, </w:t>
            </w:r>
            <w:r w:rsidRPr="00F00DCE">
              <w:rPr>
                <w:sz w:val="22"/>
                <w:lang w:eastAsia="ru-RU"/>
              </w:rPr>
              <w:lastRenderedPageBreak/>
              <w:t>общественно полезной, учебно-исследовательской, творческой и других видах деятельности;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F00DCE">
              <w:rPr>
                <w:sz w:val="22"/>
                <w:lang w:eastAsia="ru-RU"/>
              </w:rPr>
              <w:t>контрпримеры</w:t>
            </w:r>
            <w:proofErr w:type="spellEnd"/>
            <w:r w:rsidRPr="00F00DCE">
              <w:rPr>
                <w:sz w:val="22"/>
                <w:lang w:eastAsia="ru-RU"/>
              </w:rPr>
              <w:t>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креативность мышления, инициативу, находчивость, активность при решении геометрических задач;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 xml:space="preserve">умение </w:t>
            </w:r>
            <w:r w:rsidRPr="00F00DCE">
              <w:rPr>
                <w:sz w:val="22"/>
                <w:lang w:eastAsia="ru-RU"/>
              </w:rPr>
              <w:lastRenderedPageBreak/>
              <w:t>контролировать процесс и результат учебной математической деятельности;</w:t>
            </w:r>
          </w:p>
          <w:p w:rsidR="00F00DCE" w:rsidRPr="00F00DCE" w:rsidRDefault="00F00DCE" w:rsidP="00F00DCE">
            <w:pPr>
              <w:numPr>
                <w:ilvl w:val="0"/>
                <w:numId w:val="29"/>
              </w:numPr>
              <w:shd w:val="clear" w:color="auto" w:fill="FFFFFF"/>
              <w:spacing w:after="160" w:line="240" w:lineRule="auto"/>
              <w:contextualSpacing/>
              <w:jc w:val="left"/>
              <w:rPr>
                <w:sz w:val="22"/>
                <w:lang w:eastAsia="ru-RU"/>
              </w:rPr>
            </w:pPr>
            <w:r w:rsidRPr="00F00DCE">
              <w:rPr>
                <w:sz w:val="22"/>
                <w:lang w:eastAsia="ru-RU"/>
              </w:rPr>
              <w:t>способность к эмоциональному восприятию математических объектов, задач, решений, рассуждений.</w:t>
            </w:r>
          </w:p>
          <w:p w:rsidR="00F00DCE" w:rsidRPr="00F00DCE" w:rsidRDefault="00F00DCE" w:rsidP="00F00DCE">
            <w:pPr>
              <w:shd w:val="clear" w:color="auto" w:fill="FFFFFF"/>
              <w:spacing w:line="240" w:lineRule="auto"/>
              <w:ind w:left="720" w:firstLine="0"/>
              <w:contextualSpacing/>
              <w:rPr>
                <w:sz w:val="22"/>
                <w:lang w:eastAsia="ru-RU"/>
              </w:rPr>
            </w:pPr>
          </w:p>
          <w:p w:rsidR="007B4EEC" w:rsidRPr="00F00DCE" w:rsidRDefault="007B4EEC" w:rsidP="00F00DCE">
            <w:pPr>
              <w:autoSpaceDE w:val="0"/>
              <w:autoSpaceDN w:val="0"/>
              <w:adjustRightInd w:val="0"/>
              <w:spacing w:before="105" w:after="105" w:line="240" w:lineRule="auto"/>
              <w:ind w:left="360" w:firstLine="0"/>
              <w:jc w:val="left"/>
              <w:rPr>
                <w:sz w:val="22"/>
              </w:rPr>
            </w:pPr>
          </w:p>
        </w:tc>
      </w:tr>
      <w:tr w:rsidR="007B4EEC" w:rsidRPr="00F00DCE" w:rsidTr="00CB4737">
        <w:trPr>
          <w:trHeight w:val="1698"/>
        </w:trPr>
        <w:tc>
          <w:tcPr>
            <w:tcW w:w="2660" w:type="dxa"/>
          </w:tcPr>
          <w:p w:rsidR="007B4EEC" w:rsidRPr="00F00DCE" w:rsidRDefault="007B4EEC" w:rsidP="007B4EEC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>Метод координат</w:t>
            </w:r>
          </w:p>
          <w:p w:rsidR="007B4EEC" w:rsidRPr="00F00DCE" w:rsidRDefault="007B4EEC" w:rsidP="007B4EEC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:rsidR="007B4EEC" w:rsidRPr="00F00DCE" w:rsidRDefault="007B4EEC" w:rsidP="007B4EEC">
            <w:pPr>
              <w:pStyle w:val="Default"/>
              <w:numPr>
                <w:ilvl w:val="0"/>
                <w:numId w:val="17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оперировать на базовом уровне понятиями:  координаты вектора, координаты суммы и разности векторов, произведения вектора на число;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7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вычислять координаты вектора, координаты суммы и  разности векторов, координаты произведения вектора на число;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7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 xml:space="preserve">вычислять  угол между векторами, 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7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вычислять скалярное произведение векторов;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7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вычислять расстояние между  точками по известным координатам,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7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вычислять координаты середины отрезка;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7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8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решать простейшие задачи методом координат</w:t>
            </w:r>
          </w:p>
        </w:tc>
        <w:tc>
          <w:tcPr>
            <w:tcW w:w="3362" w:type="dxa"/>
          </w:tcPr>
          <w:p w:rsidR="007B4EEC" w:rsidRPr="00F00DCE" w:rsidRDefault="007B4EEC" w:rsidP="007B4EEC">
            <w:pPr>
              <w:pStyle w:val="Default"/>
              <w:numPr>
                <w:ilvl w:val="0"/>
                <w:numId w:val="19"/>
              </w:numPr>
              <w:ind w:left="3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овладеть координатным методом решения задач на вычисление и доказательство;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9"/>
              </w:numPr>
              <w:ind w:left="3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приобрести опыт использования компьютерных программ для анализа частных случаев взаимного расположения окружностей и прямых;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19"/>
              </w:numPr>
              <w:ind w:left="3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приобрести опыт выполнения проектов</w:t>
            </w:r>
          </w:p>
        </w:tc>
        <w:tc>
          <w:tcPr>
            <w:tcW w:w="3544" w:type="dxa"/>
            <w:vMerge/>
          </w:tcPr>
          <w:p w:rsidR="007B4EEC" w:rsidRPr="00F00DCE" w:rsidRDefault="007B4EEC" w:rsidP="00CB4737">
            <w:pPr>
              <w:tabs>
                <w:tab w:val="num" w:pos="709"/>
              </w:tabs>
              <w:rPr>
                <w:sz w:val="22"/>
              </w:rPr>
            </w:pPr>
          </w:p>
        </w:tc>
        <w:tc>
          <w:tcPr>
            <w:tcW w:w="2733" w:type="dxa"/>
            <w:vMerge/>
          </w:tcPr>
          <w:p w:rsidR="007B4EEC" w:rsidRPr="00F00DCE" w:rsidRDefault="007B4EEC" w:rsidP="00CB4737">
            <w:pPr>
              <w:rPr>
                <w:sz w:val="22"/>
              </w:rPr>
            </w:pPr>
          </w:p>
        </w:tc>
      </w:tr>
      <w:tr w:rsidR="007B4EEC" w:rsidRPr="00F00DCE" w:rsidTr="007B4EEC">
        <w:trPr>
          <w:trHeight w:val="1124"/>
        </w:trPr>
        <w:tc>
          <w:tcPr>
            <w:tcW w:w="2660" w:type="dxa"/>
          </w:tcPr>
          <w:p w:rsidR="007B4EEC" w:rsidRPr="00F00DCE" w:rsidRDefault="007B4EEC" w:rsidP="007B4EEC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>Соотношения между сторонами и углами треугольника. Скалярное произведение векторов</w:t>
            </w:r>
          </w:p>
          <w:p w:rsidR="007B4EEC" w:rsidRPr="00F00DCE" w:rsidRDefault="007B4EEC" w:rsidP="007B4EEC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:rsidR="007B4EEC" w:rsidRPr="00F00DCE" w:rsidRDefault="007B4EEC" w:rsidP="007B4EEC">
            <w:pPr>
              <w:numPr>
                <w:ilvl w:val="0"/>
                <w:numId w:val="21"/>
              </w:numPr>
              <w:spacing w:line="240" w:lineRule="auto"/>
              <w:ind w:left="317"/>
              <w:rPr>
                <w:sz w:val="22"/>
              </w:rPr>
            </w:pPr>
            <w:r w:rsidRPr="00F00DCE">
              <w:rPr>
                <w:sz w:val="22"/>
              </w:rPr>
              <w:t xml:space="preserve">оперировать на базовом уровне понятиями: синуса, косинуса и тангенса углов, </w:t>
            </w:r>
          </w:p>
          <w:p w:rsidR="007B4EEC" w:rsidRPr="00F00DCE" w:rsidRDefault="007B4EEC" w:rsidP="007B4EEC">
            <w:pPr>
              <w:numPr>
                <w:ilvl w:val="0"/>
                <w:numId w:val="21"/>
              </w:numPr>
              <w:spacing w:line="240" w:lineRule="auto"/>
              <w:ind w:left="317"/>
              <w:rPr>
                <w:sz w:val="22"/>
              </w:rPr>
            </w:pPr>
            <w:r w:rsidRPr="00F00DCE">
              <w:rPr>
                <w:sz w:val="22"/>
              </w:rPr>
              <w:t>применять основное тригонометрическое тождество при решении задач на нахождение одной тригонометрической функции через другую,</w:t>
            </w:r>
          </w:p>
          <w:p w:rsidR="007B4EEC" w:rsidRPr="00F00DCE" w:rsidRDefault="007B4EEC" w:rsidP="007B4EEC">
            <w:pPr>
              <w:numPr>
                <w:ilvl w:val="0"/>
                <w:numId w:val="21"/>
              </w:numPr>
              <w:spacing w:line="240" w:lineRule="auto"/>
              <w:ind w:left="317"/>
              <w:rPr>
                <w:sz w:val="22"/>
              </w:rPr>
            </w:pPr>
            <w:r w:rsidRPr="00F00DCE">
              <w:rPr>
                <w:sz w:val="22"/>
              </w:rPr>
              <w:t>изображать угол между векторами, вычислять  скалярное произведение векторов,</w:t>
            </w:r>
          </w:p>
          <w:p w:rsidR="007B4EEC" w:rsidRPr="00F00DCE" w:rsidRDefault="007B4EEC" w:rsidP="007B4EEC">
            <w:pPr>
              <w:numPr>
                <w:ilvl w:val="0"/>
                <w:numId w:val="21"/>
              </w:numPr>
              <w:spacing w:line="240" w:lineRule="auto"/>
              <w:ind w:left="317"/>
              <w:rPr>
                <w:sz w:val="22"/>
              </w:rPr>
            </w:pPr>
            <w:r w:rsidRPr="00F00DCE">
              <w:rPr>
                <w:sz w:val="22"/>
              </w:rPr>
              <w:t>находить углы между векторами, используя формулу скалярного произведения в координатах,</w:t>
            </w:r>
          </w:p>
          <w:p w:rsidR="007B4EEC" w:rsidRPr="00F00DCE" w:rsidRDefault="007B4EEC" w:rsidP="007B4EEC">
            <w:pPr>
              <w:numPr>
                <w:ilvl w:val="0"/>
                <w:numId w:val="21"/>
              </w:numPr>
              <w:spacing w:line="240" w:lineRule="auto"/>
              <w:ind w:left="317"/>
              <w:rPr>
                <w:sz w:val="22"/>
              </w:rPr>
            </w:pPr>
            <w:r w:rsidRPr="00F00DCE">
              <w:rPr>
                <w:sz w:val="22"/>
              </w:rPr>
              <w:t>применять теорему синусов, теорему косинусов,</w:t>
            </w:r>
          </w:p>
          <w:p w:rsidR="007B4EEC" w:rsidRPr="00F00DCE" w:rsidRDefault="007B4EEC" w:rsidP="007B4EEC">
            <w:pPr>
              <w:numPr>
                <w:ilvl w:val="0"/>
                <w:numId w:val="21"/>
              </w:numPr>
              <w:spacing w:line="240" w:lineRule="auto"/>
              <w:ind w:left="317"/>
              <w:rPr>
                <w:sz w:val="22"/>
              </w:rPr>
            </w:pPr>
            <w:r w:rsidRPr="00F00DCE">
              <w:rPr>
                <w:sz w:val="22"/>
              </w:rPr>
              <w:t>применять формулу площади треугольника,</w:t>
            </w:r>
          </w:p>
          <w:p w:rsidR="007B4EEC" w:rsidRPr="00F00DCE" w:rsidRDefault="007B4EEC" w:rsidP="007B4EEC">
            <w:pPr>
              <w:numPr>
                <w:ilvl w:val="0"/>
                <w:numId w:val="21"/>
              </w:numPr>
              <w:spacing w:line="240" w:lineRule="auto"/>
              <w:ind w:left="317"/>
              <w:rPr>
                <w:sz w:val="22"/>
              </w:rPr>
            </w:pPr>
            <w:r w:rsidRPr="00F00DCE">
              <w:rPr>
                <w:sz w:val="22"/>
              </w:rPr>
              <w:t xml:space="preserve">решать простейшие задачи на нахождение сторон и углов произвольного  треугольника </w:t>
            </w:r>
          </w:p>
          <w:p w:rsidR="007B4EEC" w:rsidRPr="00F00DCE" w:rsidRDefault="007B4EEC" w:rsidP="007B4EEC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b/>
                <w:sz w:val="22"/>
                <w:szCs w:val="22"/>
              </w:rPr>
              <w:t>В повседневной жизни и при изучении других предметов: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2"/>
              </w:numPr>
              <w:spacing w:before="0" w:beforeAutospacing="0" w:after="0" w:afterAutospacing="0"/>
              <w:ind w:left="317"/>
              <w:jc w:val="both"/>
              <w:rPr>
                <w:b/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использовать векторы для решения задач на движение и действие сил</w:t>
            </w:r>
          </w:p>
        </w:tc>
        <w:tc>
          <w:tcPr>
            <w:tcW w:w="3362" w:type="dxa"/>
          </w:tcPr>
          <w:p w:rsidR="007B4EEC" w:rsidRPr="00F00DCE" w:rsidRDefault="007B4EEC" w:rsidP="007B4EEC">
            <w:pPr>
              <w:pStyle w:val="a6"/>
              <w:numPr>
                <w:ilvl w:val="0"/>
                <w:numId w:val="20"/>
              </w:numPr>
              <w:ind w:left="306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вычислять площади фигур, составленных из двух и более прямоугольников, параллелограммов, треугольников, круга и сектора;</w:t>
            </w:r>
          </w:p>
          <w:p w:rsidR="007B4EEC" w:rsidRPr="00F00DCE" w:rsidRDefault="007B4EEC" w:rsidP="007B4EEC">
            <w:pPr>
              <w:pStyle w:val="a6"/>
              <w:numPr>
                <w:ilvl w:val="0"/>
                <w:numId w:val="20"/>
              </w:numPr>
              <w:ind w:left="306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 xml:space="preserve">вычислять площади многоугольников, используя отношения равновеликости и </w:t>
            </w:r>
            <w:proofErr w:type="spellStart"/>
            <w:r w:rsidRPr="00F00DCE">
              <w:rPr>
                <w:sz w:val="22"/>
                <w:szCs w:val="22"/>
              </w:rPr>
              <w:t>равносоставленности</w:t>
            </w:r>
            <w:proofErr w:type="spellEnd"/>
            <w:r w:rsidRPr="00F00DCE">
              <w:rPr>
                <w:sz w:val="22"/>
                <w:szCs w:val="22"/>
              </w:rPr>
              <w:t>;</w:t>
            </w:r>
          </w:p>
          <w:p w:rsidR="007B4EEC" w:rsidRPr="00F00DCE" w:rsidRDefault="007B4EEC" w:rsidP="007B4EEC">
            <w:pPr>
              <w:pStyle w:val="a6"/>
              <w:numPr>
                <w:ilvl w:val="0"/>
                <w:numId w:val="20"/>
              </w:numPr>
              <w:ind w:left="306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применять алгебраический и тригонометрический материал при решении задач на вычисление площадей многоугольников;</w:t>
            </w:r>
          </w:p>
          <w:p w:rsidR="007B4EEC" w:rsidRPr="00F00DCE" w:rsidRDefault="007B4EEC" w:rsidP="007B4EEC">
            <w:pPr>
              <w:pStyle w:val="a6"/>
              <w:numPr>
                <w:ilvl w:val="0"/>
                <w:numId w:val="20"/>
              </w:numPr>
              <w:ind w:left="306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приобрести опыт применения алгебраического и тригонометрического аппарата при решении геометрических задач</w:t>
            </w:r>
          </w:p>
        </w:tc>
        <w:tc>
          <w:tcPr>
            <w:tcW w:w="3544" w:type="dxa"/>
            <w:vMerge/>
          </w:tcPr>
          <w:p w:rsidR="007B4EEC" w:rsidRPr="00F00DCE" w:rsidRDefault="007B4EEC" w:rsidP="00CB4737">
            <w:pPr>
              <w:tabs>
                <w:tab w:val="num" w:pos="709"/>
              </w:tabs>
              <w:rPr>
                <w:sz w:val="22"/>
              </w:rPr>
            </w:pPr>
          </w:p>
        </w:tc>
        <w:tc>
          <w:tcPr>
            <w:tcW w:w="2733" w:type="dxa"/>
            <w:vMerge/>
          </w:tcPr>
          <w:p w:rsidR="007B4EEC" w:rsidRPr="00F00DCE" w:rsidRDefault="007B4EEC" w:rsidP="00CB4737">
            <w:pPr>
              <w:rPr>
                <w:sz w:val="22"/>
              </w:rPr>
            </w:pPr>
          </w:p>
        </w:tc>
      </w:tr>
      <w:tr w:rsidR="007B4EEC" w:rsidRPr="00F00DCE" w:rsidTr="00CB4737">
        <w:trPr>
          <w:trHeight w:val="1698"/>
        </w:trPr>
        <w:tc>
          <w:tcPr>
            <w:tcW w:w="2660" w:type="dxa"/>
          </w:tcPr>
          <w:p w:rsidR="007B4EEC" w:rsidRPr="00F00DCE" w:rsidRDefault="007B4EEC" w:rsidP="007B4EEC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>Длина окружности и площадь круга</w:t>
            </w:r>
          </w:p>
          <w:p w:rsidR="007B4EEC" w:rsidRPr="00F00DCE" w:rsidRDefault="007B4EEC" w:rsidP="007B4EEC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оперировать на базовом уровне понятиями правильного многоугольника,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 xml:space="preserve">применять  формулу для вычисления угла правильного n-угольника. 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 xml:space="preserve">применять формулы площади, стороны правильного многоугольника, радиуса </w:t>
            </w:r>
            <w:r w:rsidRPr="00F00DCE">
              <w:rPr>
                <w:sz w:val="22"/>
                <w:szCs w:val="22"/>
              </w:rPr>
              <w:lastRenderedPageBreak/>
              <w:t>вписанной и описанной окружности,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 xml:space="preserve">применять  формулы длины окружности, дуги окружности, площади  круга и кругового сектора. 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использовать свойства измерения длин, углов при решении задач на нахождение длины отрезка, градусной меры угла;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вычислять площади треугольников, прямоугольников, трапеций, кругов и секторов;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вычислять длину окружности и длину дуги окружности;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вычислять длины линейных элементов фигур и их углы, используя изученные формулы.</w:t>
            </w:r>
          </w:p>
          <w:p w:rsidR="007B4EEC" w:rsidRPr="00F00DCE" w:rsidRDefault="007B4EEC" w:rsidP="007B4EEC">
            <w:pPr>
              <w:pStyle w:val="aa"/>
              <w:spacing w:before="0" w:beforeAutospacing="0" w:after="0" w:afterAutospacing="0"/>
              <w:ind w:left="-43"/>
              <w:jc w:val="both"/>
              <w:rPr>
                <w:b/>
                <w:sz w:val="22"/>
                <w:szCs w:val="22"/>
              </w:rPr>
            </w:pPr>
            <w:r w:rsidRPr="00F00DCE">
              <w:rPr>
                <w:b/>
                <w:sz w:val="22"/>
                <w:szCs w:val="22"/>
              </w:rPr>
              <w:t>В повседневной жизни и при изучении других предметов:</w:t>
            </w:r>
          </w:p>
          <w:p w:rsidR="007B4EEC" w:rsidRPr="00F00DCE" w:rsidRDefault="007B4EEC" w:rsidP="007B4EEC">
            <w:pPr>
              <w:pStyle w:val="aa"/>
              <w:numPr>
                <w:ilvl w:val="0"/>
                <w:numId w:val="23"/>
              </w:numPr>
              <w:spacing w:before="0" w:beforeAutospacing="0" w:after="0" w:afterAutospacing="0"/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решать практические задачи, связанные с нахождением геометрических величин.</w:t>
            </w:r>
          </w:p>
        </w:tc>
        <w:tc>
          <w:tcPr>
            <w:tcW w:w="3362" w:type="dxa"/>
          </w:tcPr>
          <w:p w:rsidR="007B4EEC" w:rsidRPr="00F00DCE" w:rsidRDefault="007B4EEC" w:rsidP="007B4EEC">
            <w:pPr>
              <w:pStyle w:val="Default"/>
              <w:numPr>
                <w:ilvl w:val="0"/>
                <w:numId w:val="24"/>
              </w:numPr>
              <w:ind w:left="3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выводить формулу для вычисления угла правильного n-угольника и применять ее в процессе решения задач,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24"/>
              </w:numPr>
              <w:ind w:left="3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 xml:space="preserve">проводить доказательства теорем  о формуле площади, стороны правильного многоугольника, радиуса вписанной и описанной окружности и следствий из </w:t>
            </w:r>
            <w:r w:rsidRPr="00F00D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теорем и применять их при решении задач,</w:t>
            </w:r>
          </w:p>
          <w:p w:rsidR="007B4EEC" w:rsidRPr="00F00DCE" w:rsidRDefault="007B4EEC" w:rsidP="007B4EEC">
            <w:pPr>
              <w:numPr>
                <w:ilvl w:val="0"/>
                <w:numId w:val="24"/>
              </w:numPr>
              <w:spacing w:line="240" w:lineRule="auto"/>
              <w:ind w:left="306"/>
              <w:rPr>
                <w:color w:val="000000"/>
                <w:sz w:val="22"/>
              </w:rPr>
            </w:pPr>
            <w:r w:rsidRPr="00F00DCE">
              <w:rPr>
                <w:color w:val="000000"/>
                <w:sz w:val="22"/>
              </w:rPr>
              <w:t>решать задачи на доказательство с использованием формул длины окружности и длины дуги окружности, формул площадей фигур.</w:t>
            </w:r>
          </w:p>
          <w:p w:rsidR="007B4EEC" w:rsidRPr="00F00DCE" w:rsidRDefault="007B4EEC" w:rsidP="007B4EEC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7B4EEC" w:rsidRPr="00F00DCE" w:rsidRDefault="007B4EEC" w:rsidP="00CB4737">
            <w:pPr>
              <w:tabs>
                <w:tab w:val="num" w:pos="709"/>
              </w:tabs>
              <w:rPr>
                <w:sz w:val="22"/>
              </w:rPr>
            </w:pPr>
          </w:p>
        </w:tc>
        <w:tc>
          <w:tcPr>
            <w:tcW w:w="2733" w:type="dxa"/>
            <w:vMerge/>
          </w:tcPr>
          <w:p w:rsidR="007B4EEC" w:rsidRPr="00F00DCE" w:rsidRDefault="007B4EEC" w:rsidP="00CB4737">
            <w:pPr>
              <w:rPr>
                <w:sz w:val="22"/>
              </w:rPr>
            </w:pPr>
          </w:p>
        </w:tc>
      </w:tr>
      <w:tr w:rsidR="007B4EEC" w:rsidRPr="00F00DCE" w:rsidTr="00CB4737">
        <w:trPr>
          <w:trHeight w:val="1698"/>
        </w:trPr>
        <w:tc>
          <w:tcPr>
            <w:tcW w:w="2660" w:type="dxa"/>
          </w:tcPr>
          <w:p w:rsidR="007B4EEC" w:rsidRPr="00F00DCE" w:rsidRDefault="007B4EEC" w:rsidP="007B4EEC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>Движения</w:t>
            </w:r>
          </w:p>
        </w:tc>
        <w:tc>
          <w:tcPr>
            <w:tcW w:w="3402" w:type="dxa"/>
          </w:tcPr>
          <w:p w:rsidR="007B4EEC" w:rsidRPr="00F00DCE" w:rsidRDefault="007B4EEC" w:rsidP="007B4E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оперировать на базовом уровне понятиями отображения плоскости на себя и движения,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оперировать на базовом уровне понятиями осевой и центральной симметрии, параллельного переноса, поворота,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распознавать виды движений,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построение </w:t>
            </w:r>
            <w:r w:rsidRPr="00F00D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движений с помощью циркуля и линейки, осуществлять преобразование фигур,</w:t>
            </w:r>
          </w:p>
          <w:p w:rsidR="007B4EEC" w:rsidRPr="00F00DCE" w:rsidRDefault="007B4EEC" w:rsidP="007B4EEC">
            <w:pPr>
              <w:pStyle w:val="Default"/>
              <w:numPr>
                <w:ilvl w:val="0"/>
                <w:numId w:val="25"/>
              </w:numPr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 xml:space="preserve"> распознавать по чертежам, осуществлять преобразования фигур с помощью осевой  и центральной симметрии, параллельного переноса и поворота.</w:t>
            </w: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3362" w:type="dxa"/>
          </w:tcPr>
          <w:p w:rsidR="007B4EEC" w:rsidRPr="00F00DCE" w:rsidRDefault="007B4EEC" w:rsidP="007B4EEC">
            <w:pPr>
              <w:pStyle w:val="a6"/>
              <w:numPr>
                <w:ilvl w:val="0"/>
                <w:numId w:val="26"/>
              </w:numPr>
              <w:ind w:left="306"/>
              <w:jc w:val="both"/>
              <w:rPr>
                <w:b/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lastRenderedPageBreak/>
              <w:t>применять свойства движения при решении задач,</w:t>
            </w:r>
          </w:p>
          <w:p w:rsidR="007B4EEC" w:rsidRPr="00F00DCE" w:rsidRDefault="007B4EEC" w:rsidP="007B4EEC">
            <w:pPr>
              <w:pStyle w:val="a6"/>
              <w:numPr>
                <w:ilvl w:val="0"/>
                <w:numId w:val="26"/>
              </w:numPr>
              <w:ind w:left="306"/>
              <w:jc w:val="both"/>
              <w:rPr>
                <w:b/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 xml:space="preserve">применять понятия: осевая и центральная симметрия, параллельный перенос  и поворот в решении задач </w:t>
            </w:r>
          </w:p>
          <w:p w:rsidR="007B4EEC" w:rsidRPr="00F00DCE" w:rsidRDefault="007B4EEC" w:rsidP="007B4EEC">
            <w:pPr>
              <w:ind w:left="720"/>
              <w:rPr>
                <w:sz w:val="22"/>
              </w:rPr>
            </w:pPr>
          </w:p>
        </w:tc>
        <w:tc>
          <w:tcPr>
            <w:tcW w:w="3544" w:type="dxa"/>
          </w:tcPr>
          <w:p w:rsidR="007B4EEC" w:rsidRPr="00F00DCE" w:rsidRDefault="007B4EEC" w:rsidP="00CB4737">
            <w:pPr>
              <w:tabs>
                <w:tab w:val="num" w:pos="709"/>
              </w:tabs>
              <w:rPr>
                <w:sz w:val="22"/>
              </w:rPr>
            </w:pPr>
          </w:p>
        </w:tc>
        <w:tc>
          <w:tcPr>
            <w:tcW w:w="2733" w:type="dxa"/>
          </w:tcPr>
          <w:p w:rsidR="007B4EEC" w:rsidRPr="00F00DCE" w:rsidRDefault="007B4EEC" w:rsidP="00CB4737">
            <w:pPr>
              <w:rPr>
                <w:sz w:val="22"/>
              </w:rPr>
            </w:pPr>
          </w:p>
        </w:tc>
      </w:tr>
      <w:tr w:rsidR="00F00DCE" w:rsidRPr="00F00DCE" w:rsidTr="00CB4737">
        <w:trPr>
          <w:trHeight w:val="1698"/>
        </w:trPr>
        <w:tc>
          <w:tcPr>
            <w:tcW w:w="2660" w:type="dxa"/>
          </w:tcPr>
          <w:p w:rsidR="00F00DCE" w:rsidRPr="00F00DCE" w:rsidRDefault="00F00DCE" w:rsidP="007B4EEC">
            <w:pPr>
              <w:spacing w:before="120" w:after="12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F00DCE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Начальные сведения из стереометрии</w:t>
            </w:r>
          </w:p>
          <w:p w:rsidR="00F00DCE" w:rsidRPr="00F00DCE" w:rsidRDefault="00F00DCE" w:rsidP="007B4EEC">
            <w:pPr>
              <w:spacing w:before="120" w:after="120" w:line="240" w:lineRule="auto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  <w:tc>
          <w:tcPr>
            <w:tcW w:w="3402" w:type="dxa"/>
          </w:tcPr>
          <w:p w:rsidR="00F00DCE" w:rsidRPr="00F00DCE" w:rsidRDefault="00F00DCE" w:rsidP="007B4EEC">
            <w:pPr>
              <w:pStyle w:val="a6"/>
              <w:numPr>
                <w:ilvl w:val="0"/>
                <w:numId w:val="27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распознавать на чертежах, рисунках, моделях и в окружающем мире плоские и пространственные геометрические фигуры;</w:t>
            </w:r>
          </w:p>
          <w:p w:rsidR="00F00DCE" w:rsidRPr="00F00DCE" w:rsidRDefault="00F00DCE" w:rsidP="007B4EEC">
            <w:pPr>
              <w:pStyle w:val="a6"/>
              <w:numPr>
                <w:ilvl w:val="0"/>
                <w:numId w:val="27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распознавать развёртки куба, прямоугольного параллелепипеда, правильной пирамиды, цилиндра и конуса;</w:t>
            </w:r>
          </w:p>
          <w:p w:rsidR="00F00DCE" w:rsidRPr="00F00DCE" w:rsidRDefault="00F00DCE" w:rsidP="007B4EEC">
            <w:pPr>
              <w:pStyle w:val="a6"/>
              <w:numPr>
                <w:ilvl w:val="0"/>
                <w:numId w:val="27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определять по линейным размерам развёртки фигуры линейные размеры самой фигуры и наоборот;</w:t>
            </w:r>
          </w:p>
          <w:p w:rsidR="00F00DCE" w:rsidRPr="00F00DCE" w:rsidRDefault="00F00DCE" w:rsidP="007B4EEC">
            <w:pPr>
              <w:pStyle w:val="Default"/>
              <w:numPr>
                <w:ilvl w:val="0"/>
                <w:numId w:val="27"/>
              </w:numPr>
              <w:ind w:left="317"/>
              <w:jc w:val="both"/>
              <w:rPr>
                <w:sz w:val="22"/>
                <w:szCs w:val="22"/>
              </w:rPr>
            </w:pPr>
            <w:r w:rsidRPr="00F00DCE">
              <w:rPr>
                <w:rFonts w:ascii="Times New Roman" w:hAnsi="Times New Roman" w:cs="Times New Roman"/>
                <w:sz w:val="22"/>
                <w:szCs w:val="22"/>
              </w:rPr>
              <w:t>вычислять объём прямоугольного параллелепипеда.</w:t>
            </w:r>
          </w:p>
        </w:tc>
        <w:tc>
          <w:tcPr>
            <w:tcW w:w="3362" w:type="dxa"/>
          </w:tcPr>
          <w:p w:rsidR="00F00DCE" w:rsidRPr="00F00DCE" w:rsidRDefault="00F00DCE" w:rsidP="007B4EEC">
            <w:pPr>
              <w:pStyle w:val="a6"/>
              <w:numPr>
                <w:ilvl w:val="0"/>
                <w:numId w:val="28"/>
              </w:numPr>
              <w:ind w:left="306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вычислять объёмы пространственных геометрических фигур, составленных из прямоугольных параллелепипедов;</w:t>
            </w:r>
          </w:p>
          <w:p w:rsidR="00F00DCE" w:rsidRPr="00F00DCE" w:rsidRDefault="00F00DCE" w:rsidP="007B4EEC">
            <w:pPr>
              <w:pStyle w:val="a6"/>
              <w:numPr>
                <w:ilvl w:val="0"/>
                <w:numId w:val="28"/>
              </w:numPr>
              <w:ind w:left="306"/>
              <w:jc w:val="both"/>
              <w:rPr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углубить и развить представления о пространственных геометрических фигурах;</w:t>
            </w:r>
          </w:p>
          <w:p w:rsidR="00F00DCE" w:rsidRPr="00F00DCE" w:rsidRDefault="00F00DCE" w:rsidP="007B4EEC">
            <w:pPr>
              <w:pStyle w:val="a6"/>
              <w:numPr>
                <w:ilvl w:val="0"/>
                <w:numId w:val="28"/>
              </w:numPr>
              <w:spacing w:after="160" w:line="259" w:lineRule="auto"/>
              <w:ind w:left="306"/>
              <w:jc w:val="both"/>
              <w:rPr>
                <w:b/>
                <w:sz w:val="22"/>
                <w:szCs w:val="22"/>
              </w:rPr>
            </w:pPr>
            <w:r w:rsidRPr="00F00DCE">
              <w:rPr>
                <w:sz w:val="22"/>
                <w:szCs w:val="22"/>
              </w:rPr>
              <w:t>применять понятие развёртки для выполнения практических расчётов.</w:t>
            </w:r>
          </w:p>
        </w:tc>
        <w:tc>
          <w:tcPr>
            <w:tcW w:w="3544" w:type="dxa"/>
            <w:vMerge w:val="restart"/>
          </w:tcPr>
          <w:p w:rsidR="00F00DCE" w:rsidRPr="00F00DCE" w:rsidRDefault="00F00DCE" w:rsidP="00CB4737">
            <w:pPr>
              <w:tabs>
                <w:tab w:val="num" w:pos="709"/>
              </w:tabs>
              <w:rPr>
                <w:sz w:val="22"/>
              </w:rPr>
            </w:pPr>
          </w:p>
        </w:tc>
        <w:tc>
          <w:tcPr>
            <w:tcW w:w="2733" w:type="dxa"/>
            <w:vMerge w:val="restart"/>
          </w:tcPr>
          <w:p w:rsidR="00F00DCE" w:rsidRPr="00F00DCE" w:rsidRDefault="00F00DCE" w:rsidP="00CB4737">
            <w:pPr>
              <w:rPr>
                <w:sz w:val="22"/>
              </w:rPr>
            </w:pPr>
          </w:p>
        </w:tc>
      </w:tr>
      <w:tr w:rsidR="00F00DCE" w:rsidRPr="00F00DCE" w:rsidTr="00F00DCE">
        <w:trPr>
          <w:trHeight w:val="1249"/>
        </w:trPr>
        <w:tc>
          <w:tcPr>
            <w:tcW w:w="2660" w:type="dxa"/>
          </w:tcPr>
          <w:p w:rsidR="00F00DCE" w:rsidRPr="00F00DCE" w:rsidRDefault="00F00DCE" w:rsidP="00EF4DCB">
            <w:pPr>
              <w:pStyle w:val="Default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00D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аксиомах геометрии </w:t>
            </w:r>
          </w:p>
        </w:tc>
        <w:tc>
          <w:tcPr>
            <w:tcW w:w="3402" w:type="dxa"/>
          </w:tcPr>
          <w:p w:rsidR="00F00DCE" w:rsidRPr="00F00DCE" w:rsidRDefault="00F00DCE" w:rsidP="00EF4DCB">
            <w:pPr>
              <w:pStyle w:val="Default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2" w:type="dxa"/>
          </w:tcPr>
          <w:p w:rsidR="00F00DCE" w:rsidRPr="00F00DCE" w:rsidRDefault="00F00DCE" w:rsidP="00F00DCE">
            <w:pPr>
              <w:spacing w:line="240" w:lineRule="auto"/>
              <w:ind w:left="-54"/>
              <w:rPr>
                <w:b/>
                <w:sz w:val="22"/>
              </w:rPr>
            </w:pPr>
            <w:r w:rsidRPr="00F00DCE">
              <w:rPr>
                <w:rFonts w:eastAsia="Times New Roman"/>
                <w:color w:val="000000"/>
                <w:sz w:val="22"/>
                <w:lang w:eastAsia="ru-RU"/>
              </w:rPr>
              <w:t>Получить более глубокое представление о си</w:t>
            </w:r>
            <w:r w:rsidRPr="00F00DCE">
              <w:rPr>
                <w:rFonts w:eastAsia="Times New Roman"/>
                <w:color w:val="000000"/>
                <w:sz w:val="22"/>
                <w:lang w:eastAsia="ru-RU"/>
              </w:rPr>
              <w:softHyphen/>
              <w:t>стеме аксиом планиметрии и аксиоматическом методе</w:t>
            </w:r>
          </w:p>
        </w:tc>
        <w:tc>
          <w:tcPr>
            <w:tcW w:w="3544" w:type="dxa"/>
            <w:vMerge/>
          </w:tcPr>
          <w:p w:rsidR="00F00DCE" w:rsidRPr="00F00DCE" w:rsidRDefault="00F00DCE" w:rsidP="00CB4737">
            <w:pPr>
              <w:tabs>
                <w:tab w:val="num" w:pos="709"/>
              </w:tabs>
              <w:rPr>
                <w:sz w:val="22"/>
              </w:rPr>
            </w:pPr>
          </w:p>
        </w:tc>
        <w:tc>
          <w:tcPr>
            <w:tcW w:w="2733" w:type="dxa"/>
            <w:vMerge/>
          </w:tcPr>
          <w:p w:rsidR="00F00DCE" w:rsidRPr="00F00DCE" w:rsidRDefault="00F00DCE" w:rsidP="00CB4737">
            <w:pPr>
              <w:rPr>
                <w:sz w:val="22"/>
              </w:rPr>
            </w:pPr>
          </w:p>
        </w:tc>
      </w:tr>
    </w:tbl>
    <w:p w:rsidR="00327B8C" w:rsidRPr="00F00DCE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2"/>
          <w:szCs w:val="22"/>
        </w:rPr>
      </w:pPr>
    </w:p>
    <w:p w:rsidR="00327B8C" w:rsidRPr="00CD041C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501227" w:rsidRDefault="0050122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CD041C" w:rsidRDefault="00CD041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CD041C" w:rsidRDefault="00CD041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501227" w:rsidRPr="00CD041C" w:rsidRDefault="00501227" w:rsidP="00F00DCE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327B8C" w:rsidRPr="005420BD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4"/>
          <w:szCs w:val="24"/>
        </w:rPr>
      </w:pPr>
    </w:p>
    <w:p w:rsidR="005420BD" w:rsidRPr="005420BD" w:rsidRDefault="005420BD" w:rsidP="005420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 </w:t>
      </w:r>
      <w:r w:rsidRPr="005420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УЧЕБНОГО </w:t>
      </w:r>
      <w:r w:rsidRPr="005420BD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 ПРЕДМЕТА.</w:t>
      </w:r>
    </w:p>
    <w:p w:rsidR="005420BD" w:rsidRPr="005420BD" w:rsidRDefault="005420BD" w:rsidP="005420BD">
      <w:pPr>
        <w:widowControl w:val="0"/>
        <w:suppressAutoHyphens/>
        <w:autoSpaceDE w:val="0"/>
        <w:ind w:firstLine="0"/>
        <w:contextualSpacing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2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10269"/>
        <w:gridCol w:w="1821"/>
      </w:tblGrid>
      <w:tr w:rsidR="005420BD" w:rsidRPr="005420BD" w:rsidTr="002B6428">
        <w:trPr>
          <w:trHeight w:val="412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563A0C">
            <w:pPr>
              <w:widowControl w:val="0"/>
              <w:suppressAutoHyphens/>
              <w:autoSpaceDE w:val="0"/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5420BD">
              <w:rPr>
                <w:b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400C5C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 w:rsidRPr="005420BD">
              <w:rPr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0BD" w:rsidRPr="005420BD" w:rsidRDefault="00563A0C" w:rsidP="00563A0C">
            <w:pPr>
              <w:widowControl w:val="0"/>
              <w:suppressAutoHyphens/>
              <w:autoSpaceDE w:val="0"/>
              <w:ind w:firstLine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 xml:space="preserve">Кол-во </w:t>
            </w:r>
            <w:r w:rsidR="005420BD" w:rsidRPr="005420BD">
              <w:rPr>
                <w:b/>
                <w:bCs/>
                <w:sz w:val="24"/>
                <w:szCs w:val="24"/>
                <w:lang w:eastAsia="ar-SA"/>
              </w:rPr>
              <w:t>часов</w:t>
            </w:r>
          </w:p>
        </w:tc>
      </w:tr>
      <w:tr w:rsidR="005420BD" w:rsidRPr="005420BD" w:rsidTr="002B6428">
        <w:trPr>
          <w:trHeight w:val="444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501227">
            <w:pPr>
              <w:widowControl w:val="0"/>
              <w:suppressAutoHyphens/>
              <w:autoSpaceDE w:val="0"/>
              <w:ind w:firstLine="0"/>
              <w:jc w:val="left"/>
              <w:rPr>
                <w:sz w:val="24"/>
                <w:szCs w:val="24"/>
                <w:lang w:eastAsia="ar-SA"/>
              </w:rPr>
            </w:pPr>
            <w:r w:rsidRPr="005420BD">
              <w:rPr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A0C" w:rsidRPr="005420BD" w:rsidRDefault="00EF4DCB" w:rsidP="00EF4DC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Треугольники. </w:t>
            </w: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Четырехугольники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>. Повторение курса 8 класса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0BD" w:rsidRPr="005420BD" w:rsidRDefault="005420BD" w:rsidP="005420BD">
            <w:pPr>
              <w:widowControl w:val="0"/>
              <w:suppressAutoHyphens/>
              <w:autoSpaceDE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FA265A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5420BD" w:rsidRDefault="00EF4DCB" w:rsidP="00EF4DCB">
            <w:pPr>
              <w:widowControl w:val="0"/>
              <w:suppressAutoHyphens/>
              <w:autoSpaceDE w:val="0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iCs/>
                <w:color w:val="000000"/>
                <w:sz w:val="24"/>
                <w:szCs w:val="24"/>
                <w:lang w:eastAsia="ar-SA"/>
              </w:rPr>
              <w:t>Векторы и метод координат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CB" w:rsidRPr="00EF4DCB" w:rsidRDefault="00EF4DCB" w:rsidP="00EF4D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F4DCB">
              <w:rPr>
                <w:sz w:val="24"/>
                <w:szCs w:val="24"/>
              </w:rPr>
      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      </w:r>
          </w:p>
          <w:p w:rsidR="00563A0C" w:rsidRPr="00563A0C" w:rsidRDefault="00EF4DCB" w:rsidP="00EF4D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F4DCB">
              <w:rPr>
                <w:sz w:val="24"/>
                <w:szCs w:val="24"/>
              </w:rPr>
              <w:t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5420BD" w:rsidRDefault="00EF4DCB" w:rsidP="005420BD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EF4DCB" w:rsidP="00EF4DCB">
            <w:pPr>
              <w:widowControl w:val="0"/>
              <w:suppressAutoHyphens/>
              <w:autoSpaceDE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CB" w:rsidRPr="00EF4DCB" w:rsidRDefault="00EF4DCB" w:rsidP="00EF4DCB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 xml:space="preserve"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</w:t>
            </w:r>
          </w:p>
          <w:p w:rsidR="005420BD" w:rsidRPr="00563A0C" w:rsidRDefault="00EF4DCB" w:rsidP="00EF4DCB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Основная цель — развить умение учащихся применять тригонометрический аппарат при решении геометрических задач.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EF4DCB" w:rsidP="005420BD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14</w:t>
            </w:r>
          </w:p>
        </w:tc>
      </w:tr>
      <w:tr w:rsidR="005420BD" w:rsidRPr="005420BD" w:rsidTr="002B6428">
        <w:trPr>
          <w:trHeight w:val="58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EF4DCB" w:rsidP="00EF4DCB">
            <w:pPr>
              <w:widowControl w:val="0"/>
              <w:suppressAutoHyphens/>
              <w:autoSpaceDE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Длина окружности и площадь круга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CB" w:rsidRPr="00EF4DCB" w:rsidRDefault="00EF4DCB" w:rsidP="00EF4DC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t xml:space="preserve"> </w:t>
            </w: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      </w:r>
          </w:p>
          <w:p w:rsidR="005420BD" w:rsidRPr="0061456C" w:rsidRDefault="00EF4DCB" w:rsidP="00EF4DC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Основная цель — расширить знание учащихся о многоугольниках; рассмотреть понятия длины окружности и площади круга и формулы для их вычисления</w:t>
            </w:r>
            <w:proofErr w:type="gramStart"/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 xml:space="preserve"> В</w:t>
            </w:r>
            <w:proofErr w:type="gramEnd"/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 xml:space="preserve"> начале темы дается определение правильного многоугольника и рассматриваются теоремы об окружностях, описанной около правильного многоугольника и вписанной в него. С помощью описанной окружности решаются задачи о построении правильного шестиугольника и правильного 12-угольника, если </w:t>
            </w:r>
            <w:proofErr w:type="gramStart"/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дан</w:t>
            </w:r>
            <w:proofErr w:type="gramEnd"/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 xml:space="preserve"> правильный п-угольник.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EF4DCB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="002B642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5420BD" w:rsidRPr="005420BD" w:rsidTr="002B6428">
        <w:trPr>
          <w:trHeight w:val="55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61456C" w:rsidRDefault="00EF4DCB" w:rsidP="00EF4DCB">
            <w:pPr>
              <w:widowControl w:val="0"/>
              <w:suppressAutoHyphens/>
              <w:autoSpaceDE w:val="0"/>
              <w:ind w:firstLine="0"/>
              <w:jc w:val="center"/>
              <w:rPr>
                <w:sz w:val="24"/>
                <w:szCs w:val="24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Движения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CB" w:rsidRPr="00EF4DCB" w:rsidRDefault="00EF4DCB" w:rsidP="00EF4DCB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Отображение плоскости на себя. Понятие движения. Осевая и центральная симметрии. Параллельный перенос. Поворот. Наложения и движения.</w:t>
            </w:r>
          </w:p>
          <w:p w:rsidR="005420BD" w:rsidRPr="0061456C" w:rsidRDefault="00EF4DCB" w:rsidP="00EF4DCB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Основная цель — познакомить учащихся с понятием движения и его свойствами, с основными видами движений, с взаимоотношениями наложений и движений.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2B6428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61456C" w:rsidRPr="005420BD" w:rsidTr="002B6428">
        <w:trPr>
          <w:trHeight w:val="55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6C" w:rsidRPr="0061456C" w:rsidRDefault="00EF4DCB" w:rsidP="00EF4DCB">
            <w:pPr>
              <w:widowControl w:val="0"/>
              <w:suppressAutoHyphens/>
              <w:autoSpaceDE w:val="0"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Начальные сведения из стереометрии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CB" w:rsidRPr="00EF4DCB" w:rsidRDefault="00EF4DCB" w:rsidP="00EF4DCB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Предмет стереометрия. Многогранник. Призма. Параллелепипед. Цилиндр. Конус. Сфера и шар.</w:t>
            </w:r>
          </w:p>
          <w:p w:rsidR="0061456C" w:rsidRPr="008713BF" w:rsidRDefault="00EF4DCB" w:rsidP="00EF4DCB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t>Основная цель – познакомить учащихся с многогранниками; телами и поверхностями вращения.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6C" w:rsidRDefault="00EF4DCB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</w:tr>
      <w:tr w:rsidR="00EF4DCB" w:rsidRPr="005420BD" w:rsidTr="002B6428">
        <w:trPr>
          <w:trHeight w:val="55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CB" w:rsidRPr="00EF4DCB" w:rsidRDefault="00EF4DCB" w:rsidP="00EF4DCB">
            <w:pPr>
              <w:widowControl w:val="0"/>
              <w:suppressAutoHyphens/>
              <w:autoSpaceDE w:val="0"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EF4DCB">
              <w:rPr>
                <w:bCs/>
                <w:color w:val="000000"/>
                <w:sz w:val="24"/>
                <w:szCs w:val="24"/>
                <w:lang w:eastAsia="ar-SA"/>
              </w:rPr>
              <w:lastRenderedPageBreak/>
              <w:t>Об аксиомах геометрии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5A" w:rsidRPr="00FA265A" w:rsidRDefault="00FA265A" w:rsidP="00FA265A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FA265A">
              <w:rPr>
                <w:bCs/>
                <w:color w:val="000000"/>
                <w:sz w:val="24"/>
                <w:szCs w:val="24"/>
                <w:lang w:eastAsia="ar-SA"/>
              </w:rPr>
              <w:t>Об аксиомах планиметрии. Некоторые сведения о развитии геометрии</w:t>
            </w:r>
          </w:p>
          <w:p w:rsidR="00EF4DCB" w:rsidRPr="00EF4DCB" w:rsidRDefault="00FA265A" w:rsidP="00FA265A">
            <w:pPr>
              <w:spacing w:line="240" w:lineRule="auto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FA265A">
              <w:rPr>
                <w:bCs/>
                <w:color w:val="000000"/>
                <w:sz w:val="24"/>
                <w:szCs w:val="24"/>
                <w:lang w:eastAsia="ar-SA"/>
              </w:rPr>
              <w:t>Основная цель — дать бо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>лее глубокое представление о си</w:t>
            </w:r>
            <w:r w:rsidRPr="00FA265A">
              <w:rPr>
                <w:bCs/>
                <w:color w:val="000000"/>
                <w:sz w:val="24"/>
                <w:szCs w:val="24"/>
                <w:lang w:eastAsia="ar-SA"/>
              </w:rPr>
              <w:t>стеме аксиом планиметрии и аксиоматическом методе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CB" w:rsidRDefault="00FA265A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5420BD" w:rsidP="00501227">
            <w:pPr>
              <w:widowControl w:val="0"/>
              <w:suppressAutoHyphens/>
              <w:autoSpaceDE w:val="0"/>
              <w:jc w:val="left"/>
              <w:rPr>
                <w:bCs/>
                <w:sz w:val="24"/>
                <w:szCs w:val="24"/>
              </w:rPr>
            </w:pPr>
            <w:r w:rsidRPr="005420BD">
              <w:rPr>
                <w:bCs/>
                <w:sz w:val="24"/>
                <w:szCs w:val="24"/>
              </w:rPr>
              <w:t>Повторение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5A" w:rsidRPr="00FA265A" w:rsidRDefault="00FA265A" w:rsidP="00FA265A">
            <w:pPr>
              <w:spacing w:line="240" w:lineRule="auto"/>
              <w:ind w:firstLine="0"/>
              <w:outlineLvl w:val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FA265A">
              <w:rPr>
                <w:bCs/>
                <w:color w:val="000000"/>
                <w:sz w:val="24"/>
                <w:szCs w:val="24"/>
                <w:lang w:eastAsia="ar-SA"/>
              </w:rPr>
              <w:t xml:space="preserve">Параллельные прямые. Треугольники. Четырехугольники. Окружность. </w:t>
            </w:r>
          </w:p>
          <w:p w:rsidR="00FA265A" w:rsidRPr="00FA265A" w:rsidRDefault="00FA265A" w:rsidP="00FA265A">
            <w:pPr>
              <w:spacing w:line="240" w:lineRule="auto"/>
              <w:ind w:firstLine="0"/>
              <w:outlineLvl w:val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FA265A">
              <w:rPr>
                <w:bCs/>
                <w:color w:val="000000"/>
                <w:sz w:val="24"/>
                <w:szCs w:val="24"/>
                <w:lang w:eastAsia="ar-SA"/>
              </w:rPr>
              <w:t>Основная цель — использовать математические знания для решения различных математических задач.</w:t>
            </w:r>
          </w:p>
          <w:p w:rsidR="005420BD" w:rsidRPr="0061456C" w:rsidRDefault="005420BD" w:rsidP="0061456C">
            <w:pPr>
              <w:spacing w:line="240" w:lineRule="auto"/>
              <w:ind w:firstLine="0"/>
              <w:outlineLvl w:val="0"/>
              <w:rPr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FA265A" w:rsidP="0061456C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</w:p>
        </w:tc>
      </w:tr>
      <w:tr w:rsidR="005420BD" w:rsidRPr="005420BD" w:rsidTr="002B6428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420BD" w:rsidP="00501227">
            <w:pPr>
              <w:widowControl w:val="0"/>
              <w:shd w:val="clear" w:color="auto" w:fill="FFFFFF"/>
              <w:suppressAutoHyphens/>
              <w:autoSpaceDE w:val="0"/>
              <w:jc w:val="left"/>
              <w:rPr>
                <w:b/>
                <w:bCs/>
                <w:sz w:val="24"/>
                <w:szCs w:val="24"/>
                <w:lang w:eastAsia="ar-SA"/>
              </w:rPr>
            </w:pPr>
            <w:r w:rsidRPr="002B642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5420BD" w:rsidP="00400C5C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FA265A" w:rsidP="0061456C">
            <w:pPr>
              <w:widowControl w:val="0"/>
              <w:suppressAutoHyphens/>
              <w:autoSpaceDE w:val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  <w:r w:rsidR="005420BD" w:rsidRPr="002B6428">
              <w:rPr>
                <w:b/>
                <w:bCs/>
                <w:sz w:val="24"/>
                <w:szCs w:val="24"/>
              </w:rPr>
              <w:t xml:space="preserve"> ч</w:t>
            </w:r>
          </w:p>
        </w:tc>
      </w:tr>
      <w:tr w:rsidR="005420BD" w:rsidRPr="005420BD" w:rsidTr="002B6428">
        <w:trPr>
          <w:trHeight w:val="253"/>
          <w:jc w:val="center"/>
        </w:trPr>
        <w:tc>
          <w:tcPr>
            <w:tcW w:w="1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420BD" w:rsidP="0061456C">
            <w:pPr>
              <w:widowControl w:val="0"/>
              <w:suppressAutoHyphens/>
              <w:autoSpaceDE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>В том числе контрольные работы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FA265A" w:rsidP="0061456C">
            <w:pPr>
              <w:widowControl w:val="0"/>
              <w:suppressAutoHyphens/>
              <w:autoSpaceDE w:val="0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 xml:space="preserve">   6</w:t>
            </w:r>
            <w:r w:rsidR="005420BD" w:rsidRPr="002B6428">
              <w:rPr>
                <w:b/>
                <w:bCs/>
                <w:sz w:val="24"/>
                <w:szCs w:val="24"/>
              </w:rPr>
              <w:t>ч</w:t>
            </w:r>
          </w:p>
        </w:tc>
      </w:tr>
      <w:tr w:rsidR="005420BD" w:rsidRPr="005420BD" w:rsidTr="002B6428">
        <w:trPr>
          <w:trHeight w:val="258"/>
          <w:jc w:val="center"/>
        </w:trPr>
        <w:tc>
          <w:tcPr>
            <w:tcW w:w="1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5420BD" w:rsidP="0061456C">
            <w:pPr>
              <w:widowControl w:val="0"/>
              <w:suppressAutoHyphens/>
              <w:autoSpaceDE w:val="0"/>
              <w:ind w:firstLine="0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>В том числе итоговая контрольная работа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61456C" w:rsidP="0061456C">
            <w:pPr>
              <w:widowControl w:val="0"/>
              <w:suppressAutoHyphens/>
              <w:autoSpaceDE w:val="0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 xml:space="preserve">   </w:t>
            </w:r>
            <w:r w:rsidR="005420BD" w:rsidRPr="002B6428">
              <w:rPr>
                <w:b/>
                <w:bCs/>
                <w:sz w:val="24"/>
                <w:szCs w:val="24"/>
              </w:rPr>
              <w:t>1 ч</w:t>
            </w:r>
          </w:p>
        </w:tc>
      </w:tr>
    </w:tbl>
    <w:p w:rsidR="00327B8C" w:rsidRPr="00327B8C" w:rsidRDefault="00327B8C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</w:rPr>
        <w:sectPr w:rsidR="00327B8C" w:rsidRPr="00327B8C" w:rsidSect="00CB4737">
          <w:pgSz w:w="16838" w:h="11906" w:orient="landscape"/>
          <w:pgMar w:top="426" w:right="851" w:bottom="1418" w:left="851" w:header="709" w:footer="709" w:gutter="0"/>
          <w:cols w:space="708"/>
          <w:docGrid w:linePitch="360"/>
        </w:sectPr>
      </w:pPr>
    </w:p>
    <w:p w:rsidR="00400C5C" w:rsidRPr="002B6428" w:rsidRDefault="00400C5C" w:rsidP="0050780C">
      <w:pPr>
        <w:pStyle w:val="a4"/>
        <w:widowControl w:val="0"/>
        <w:ind w:left="0" w:right="527" w:firstLine="0"/>
        <w:rPr>
          <w:b/>
          <w:bCs/>
        </w:rPr>
      </w:pPr>
    </w:p>
    <w:p w:rsidR="00400C5C" w:rsidRPr="00400C5C" w:rsidRDefault="00400C5C" w:rsidP="0050780C">
      <w:pPr>
        <w:pStyle w:val="a4"/>
        <w:widowControl w:val="0"/>
        <w:ind w:left="0" w:right="527" w:firstLine="0"/>
        <w:rPr>
          <w:b/>
          <w:bCs/>
          <w:lang w:val="en-US"/>
        </w:rPr>
      </w:pPr>
    </w:p>
    <w:p w:rsidR="000273E7" w:rsidRDefault="000273E7" w:rsidP="00072D40">
      <w:pPr>
        <w:pStyle w:val="a4"/>
        <w:widowControl w:val="0"/>
        <w:numPr>
          <w:ilvl w:val="0"/>
          <w:numId w:val="11"/>
        </w:numPr>
        <w:ind w:right="527"/>
        <w:jc w:val="center"/>
        <w:rPr>
          <w:b/>
          <w:bCs/>
        </w:rPr>
      </w:pPr>
      <w:r>
        <w:rPr>
          <w:b/>
          <w:bCs/>
        </w:rPr>
        <w:t>КАЛЕНДАРНО-Т</w:t>
      </w:r>
      <w:r w:rsidR="00501227">
        <w:rPr>
          <w:b/>
          <w:bCs/>
        </w:rPr>
        <w:t>ЕМАТИЧЕСКОЕ ПЛАНИРОВАНИЕ</w:t>
      </w:r>
    </w:p>
    <w:p w:rsidR="000273E7" w:rsidRDefault="000273E7" w:rsidP="0050780C">
      <w:pPr>
        <w:pStyle w:val="a4"/>
        <w:widowControl w:val="0"/>
        <w:ind w:left="0" w:right="527" w:firstLine="0"/>
        <w:rPr>
          <w:b/>
          <w:bCs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6758"/>
        <w:gridCol w:w="1275"/>
        <w:gridCol w:w="1286"/>
      </w:tblGrid>
      <w:tr w:rsidR="000273E7" w:rsidRPr="0007146B" w:rsidTr="00143565">
        <w:tc>
          <w:tcPr>
            <w:tcW w:w="993" w:type="dxa"/>
            <w:vMerge w:val="restart"/>
            <w:vAlign w:val="center"/>
          </w:tcPr>
          <w:p w:rsidR="000273E7" w:rsidRPr="00143565" w:rsidRDefault="000273E7" w:rsidP="0014356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4356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758" w:type="dxa"/>
            <w:vMerge w:val="restart"/>
          </w:tcPr>
          <w:p w:rsidR="000273E7" w:rsidRPr="00143565" w:rsidRDefault="00143565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Изучаемый раздел/т</w:t>
            </w:r>
            <w:r w:rsidR="000273E7" w:rsidRPr="00143565">
              <w:rPr>
                <w:b/>
                <w:bCs/>
              </w:rPr>
              <w:t>ема урока</w:t>
            </w:r>
          </w:p>
        </w:tc>
        <w:tc>
          <w:tcPr>
            <w:tcW w:w="2561" w:type="dxa"/>
            <w:gridSpan w:val="2"/>
          </w:tcPr>
          <w:p w:rsidR="000273E7" w:rsidRPr="00143565" w:rsidRDefault="000273E7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143565">
              <w:rPr>
                <w:b/>
                <w:bCs/>
              </w:rPr>
              <w:t>Дата</w:t>
            </w:r>
          </w:p>
        </w:tc>
      </w:tr>
      <w:tr w:rsidR="000273E7" w:rsidRPr="0007146B" w:rsidTr="00143565">
        <w:tc>
          <w:tcPr>
            <w:tcW w:w="993" w:type="dxa"/>
            <w:vMerge/>
          </w:tcPr>
          <w:p w:rsidR="000273E7" w:rsidRPr="00143565" w:rsidRDefault="000273E7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</w:p>
        </w:tc>
        <w:tc>
          <w:tcPr>
            <w:tcW w:w="6758" w:type="dxa"/>
            <w:vMerge/>
          </w:tcPr>
          <w:p w:rsidR="000273E7" w:rsidRPr="00143565" w:rsidRDefault="000273E7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0273E7" w:rsidRPr="00143565" w:rsidRDefault="000273E7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143565">
              <w:rPr>
                <w:b/>
                <w:bCs/>
              </w:rPr>
              <w:t>план</w:t>
            </w:r>
          </w:p>
        </w:tc>
        <w:tc>
          <w:tcPr>
            <w:tcW w:w="1286" w:type="dxa"/>
          </w:tcPr>
          <w:p w:rsidR="000273E7" w:rsidRPr="00143565" w:rsidRDefault="000273E7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143565">
              <w:rPr>
                <w:b/>
                <w:bCs/>
              </w:rPr>
              <w:t>факт</w:t>
            </w:r>
          </w:p>
        </w:tc>
      </w:tr>
      <w:tr w:rsidR="00176E5A" w:rsidRPr="0007146B" w:rsidTr="00143565">
        <w:tc>
          <w:tcPr>
            <w:tcW w:w="10312" w:type="dxa"/>
            <w:gridSpan w:val="4"/>
          </w:tcPr>
          <w:p w:rsidR="00176E5A" w:rsidRPr="0007146B" w:rsidRDefault="00176E5A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07146B">
              <w:rPr>
                <w:b/>
                <w:bCs/>
                <w:color w:val="000000"/>
                <w:lang w:eastAsia="ar-SA"/>
              </w:rPr>
              <w:t>Повт</w:t>
            </w:r>
            <w:r w:rsidR="00DD1F35">
              <w:rPr>
                <w:b/>
                <w:bCs/>
                <w:color w:val="000000"/>
                <w:lang w:eastAsia="ar-SA"/>
              </w:rPr>
              <w:t>орение курса геометрии 8 класса - 3 часа</w:t>
            </w: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DD1F35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D1F35">
              <w:rPr>
                <w:sz w:val="24"/>
                <w:szCs w:val="24"/>
              </w:rPr>
              <w:t>Повторение. Треугольники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DD1F35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D1F35">
              <w:rPr>
                <w:sz w:val="24"/>
                <w:szCs w:val="24"/>
              </w:rPr>
              <w:t>Повторение. Четырехугольники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4728D" w:rsidRPr="0007146B" w:rsidTr="00143565">
        <w:tc>
          <w:tcPr>
            <w:tcW w:w="993" w:type="dxa"/>
          </w:tcPr>
          <w:p w:rsidR="00D4728D" w:rsidRPr="00072D40" w:rsidRDefault="00D472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4728D" w:rsidRPr="0007146B" w:rsidRDefault="00DD1F35" w:rsidP="0007146B">
            <w:pPr>
              <w:spacing w:line="240" w:lineRule="auto"/>
              <w:ind w:hanging="101"/>
              <w:rPr>
                <w:rFonts w:eastAsia="Newton-Regular"/>
                <w:b/>
                <w:sz w:val="24"/>
                <w:szCs w:val="24"/>
              </w:rPr>
            </w:pPr>
            <w:r>
              <w:rPr>
                <w:rFonts w:eastAsia="Newton-Regular"/>
                <w:b/>
                <w:sz w:val="24"/>
                <w:szCs w:val="24"/>
              </w:rPr>
              <w:t>Вх</w:t>
            </w:r>
            <w:r w:rsidR="00D4728D" w:rsidRPr="0007146B">
              <w:rPr>
                <w:rFonts w:eastAsia="Newton-Regular"/>
                <w:b/>
                <w:sz w:val="24"/>
                <w:szCs w:val="24"/>
              </w:rPr>
              <w:t>одная контрольная работа</w:t>
            </w:r>
          </w:p>
        </w:tc>
        <w:tc>
          <w:tcPr>
            <w:tcW w:w="1275" w:type="dxa"/>
          </w:tcPr>
          <w:p w:rsidR="00D4728D" w:rsidRPr="0007146B" w:rsidRDefault="00D472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4728D" w:rsidRPr="0007146B" w:rsidRDefault="00D472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76233F" w:rsidRPr="0007146B" w:rsidTr="00143565">
        <w:tc>
          <w:tcPr>
            <w:tcW w:w="10312" w:type="dxa"/>
            <w:gridSpan w:val="4"/>
          </w:tcPr>
          <w:p w:rsidR="0076233F" w:rsidRPr="0007146B" w:rsidRDefault="00DD1F35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DD1F35">
              <w:rPr>
                <w:b/>
                <w:bCs/>
                <w:color w:val="000000"/>
                <w:lang w:eastAsia="ar-SA"/>
              </w:rPr>
              <w:t xml:space="preserve">Векторы </w:t>
            </w:r>
            <w:r>
              <w:rPr>
                <w:b/>
                <w:bCs/>
                <w:color w:val="000000"/>
                <w:lang w:eastAsia="ar-SA"/>
              </w:rPr>
              <w:t>-9</w:t>
            </w:r>
            <w:r w:rsidR="0076233F" w:rsidRPr="0007146B">
              <w:rPr>
                <w:b/>
                <w:bCs/>
                <w:color w:val="000000"/>
                <w:lang w:eastAsia="ar-SA"/>
              </w:rPr>
              <w:t xml:space="preserve"> часов</w:t>
            </w: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Понятие вектора. Равенство векторов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Откладывание вектора от данной точки 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D1F35">
              <w:rPr>
                <w:sz w:val="24"/>
                <w:szCs w:val="24"/>
              </w:rPr>
              <w:t>Сумма двух векторов Законы сложения векторов.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Сумма нескольких векторов. Вычитание векторов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«Сложение и вычитание векторов»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Произведение вектора на число. 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Применение векторов к решению задач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Средняя линия трапеции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D1F35" w:rsidRPr="0007146B" w:rsidTr="00143565">
        <w:tc>
          <w:tcPr>
            <w:tcW w:w="993" w:type="dxa"/>
          </w:tcPr>
          <w:p w:rsidR="00DD1F35" w:rsidRPr="00072D40" w:rsidRDefault="00DD1F35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DD1F35" w:rsidRPr="00123C38" w:rsidRDefault="00DD1F35" w:rsidP="00DD1F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b/>
                <w:sz w:val="24"/>
                <w:szCs w:val="24"/>
              </w:rPr>
              <w:t>Контрольная работа №1</w:t>
            </w:r>
            <w:r w:rsidRPr="00123C38">
              <w:rPr>
                <w:sz w:val="24"/>
                <w:szCs w:val="24"/>
              </w:rPr>
              <w:t xml:space="preserve"> </w:t>
            </w:r>
            <w:r w:rsidRPr="00123C38">
              <w:rPr>
                <w:i/>
                <w:sz w:val="24"/>
                <w:szCs w:val="24"/>
              </w:rPr>
              <w:t>по теме: «Векторы»</w:t>
            </w:r>
          </w:p>
        </w:tc>
        <w:tc>
          <w:tcPr>
            <w:tcW w:w="1275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DD1F35" w:rsidRPr="0007146B" w:rsidRDefault="00DD1F35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041E52" w:rsidRPr="0007146B" w:rsidTr="00143565">
        <w:tc>
          <w:tcPr>
            <w:tcW w:w="10312" w:type="dxa"/>
            <w:gridSpan w:val="4"/>
          </w:tcPr>
          <w:p w:rsidR="00041E52" w:rsidRPr="0007146B" w:rsidRDefault="00DD1F35" w:rsidP="00143565">
            <w:pPr>
              <w:spacing w:line="240" w:lineRule="auto"/>
              <w:jc w:val="center"/>
              <w:outlineLvl w:val="0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DD1F35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Метод координат 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-</w:t>
            </w:r>
            <w:r w:rsidR="00072D40">
              <w:rPr>
                <w:b/>
                <w:bCs/>
                <w:color w:val="000000"/>
                <w:sz w:val="24"/>
                <w:szCs w:val="24"/>
                <w:lang w:eastAsia="ar-SA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0</w:t>
            </w:r>
            <w:r w:rsidR="00041E52" w:rsidRPr="0007146B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часов</w:t>
            </w: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Координаты вектора. Разложение вектора по двум неколлинеарным векторам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Простейшие задачи в координатах. 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по теме: «Метод координат»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Уравнение окружности. 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BB218D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Уравнение </w:t>
            </w:r>
            <w:proofErr w:type="gramStart"/>
            <w:r w:rsidRPr="00123C38">
              <w:rPr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Использование уравнений окружности и прямой при решении задач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с использованием метода координат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B218D">
              <w:rPr>
                <w:sz w:val="24"/>
                <w:szCs w:val="24"/>
              </w:rPr>
              <w:t>Решение задач с использованием метода координат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b/>
                <w:sz w:val="24"/>
                <w:szCs w:val="24"/>
              </w:rPr>
              <w:t>Контрольная работа №2</w:t>
            </w:r>
            <w:r w:rsidRPr="00123C38">
              <w:rPr>
                <w:sz w:val="24"/>
                <w:szCs w:val="24"/>
              </w:rPr>
              <w:t xml:space="preserve"> </w:t>
            </w:r>
            <w:r w:rsidRPr="00123C38">
              <w:rPr>
                <w:i/>
                <w:sz w:val="24"/>
                <w:szCs w:val="24"/>
              </w:rPr>
              <w:t>по теме: «Метод координат»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96405A" w:rsidRPr="0007146B" w:rsidTr="00143565">
        <w:tc>
          <w:tcPr>
            <w:tcW w:w="10312" w:type="dxa"/>
            <w:gridSpan w:val="4"/>
          </w:tcPr>
          <w:p w:rsidR="0096405A" w:rsidRPr="0007146B" w:rsidRDefault="00BB218D" w:rsidP="00143565">
            <w:pPr>
              <w:spacing w:line="240" w:lineRule="auto"/>
              <w:jc w:val="center"/>
              <w:outlineLvl w:val="0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B218D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Соотношения между сторонами и углами треугольника. Скалярное произведение векторов </w:t>
            </w:r>
            <w:r w:rsidR="00072D40">
              <w:rPr>
                <w:b/>
                <w:bCs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14</w:t>
            </w:r>
            <w:r w:rsidR="0096405A" w:rsidRPr="0007146B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часов</w:t>
            </w: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Синус, косинус, тангенс. 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Основное тригонометрическое тождество.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Формулы приведения. Формулы для вычисления координат точки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Теорема о площади треугольника.</w:t>
            </w:r>
            <w:r w:rsidRPr="00123C38">
              <w:rPr>
                <w:color w:val="000000"/>
                <w:sz w:val="24"/>
                <w:szCs w:val="24"/>
              </w:rPr>
              <w:t xml:space="preserve"> Поисково-исследовательский этап по проекту «</w:t>
            </w:r>
            <w:r w:rsidRPr="00123C38">
              <w:rPr>
                <w:sz w:val="24"/>
                <w:szCs w:val="24"/>
              </w:rPr>
              <w:t>Треугольники... они повсюду!!!»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Теорема синусов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Теорема косинусов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треугольников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Измерительные работы. </w:t>
            </w:r>
            <w:r w:rsidRPr="00123C38">
              <w:rPr>
                <w:color w:val="000000"/>
                <w:sz w:val="24"/>
                <w:szCs w:val="24"/>
              </w:rPr>
              <w:t>Трансляционно-оформительский этап по проекту «</w:t>
            </w:r>
            <w:r w:rsidRPr="00123C38">
              <w:rPr>
                <w:sz w:val="24"/>
                <w:szCs w:val="24"/>
              </w:rPr>
              <w:t xml:space="preserve">Треугольники... они повсюду!!!» 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Угол между векторами. Скалярное произведение векторов.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Скалярное произведение векторов и его свойства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Применение скалярного произведения векторов к решению задач. Организация проектной деятельности. Заключительный этап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BB218D" w:rsidRPr="0007146B" w:rsidTr="00143565">
        <w:tc>
          <w:tcPr>
            <w:tcW w:w="993" w:type="dxa"/>
          </w:tcPr>
          <w:p w:rsidR="00BB218D" w:rsidRPr="00072D40" w:rsidRDefault="00BB218D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B218D" w:rsidRPr="00123C38" w:rsidRDefault="00BB218D" w:rsidP="00BB21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b/>
                <w:sz w:val="24"/>
                <w:szCs w:val="24"/>
              </w:rPr>
              <w:t>Контрольная работа №3</w:t>
            </w:r>
            <w:r w:rsidRPr="00123C38">
              <w:rPr>
                <w:sz w:val="24"/>
                <w:szCs w:val="24"/>
              </w:rPr>
              <w:t xml:space="preserve"> </w:t>
            </w:r>
            <w:r w:rsidRPr="00123C38">
              <w:rPr>
                <w:i/>
                <w:sz w:val="24"/>
                <w:szCs w:val="24"/>
              </w:rPr>
              <w:t>по теме: «Соотношение между сторонами и углами треугольника»</w:t>
            </w:r>
          </w:p>
        </w:tc>
        <w:tc>
          <w:tcPr>
            <w:tcW w:w="1275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BB218D" w:rsidRPr="0007146B" w:rsidRDefault="00BB218D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601552" w:rsidRPr="0007146B" w:rsidTr="00143565">
        <w:tc>
          <w:tcPr>
            <w:tcW w:w="10312" w:type="dxa"/>
            <w:gridSpan w:val="4"/>
          </w:tcPr>
          <w:p w:rsidR="00601552" w:rsidRPr="0007146B" w:rsidRDefault="00BB218D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BB218D">
              <w:rPr>
                <w:rFonts w:eastAsia="Newton-Regular"/>
                <w:b/>
              </w:rPr>
              <w:t>Длина окружности и площадь круга</w:t>
            </w:r>
            <w:r>
              <w:rPr>
                <w:rFonts w:eastAsia="Newton-Regular"/>
                <w:b/>
              </w:rPr>
              <w:t xml:space="preserve"> -11 часов</w:t>
            </w: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Правильный многоугольник. </w:t>
            </w:r>
            <w:r w:rsidRPr="00123C38">
              <w:rPr>
                <w:color w:val="000000"/>
                <w:sz w:val="24"/>
                <w:szCs w:val="24"/>
              </w:rPr>
              <w:t>Поисково-исследовательский этап по проекту  «Геометрические паркеты»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Окружность, описанная около правильного многоугольника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Окружность, вписанная в правильный многоугольник.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Окружность, описанная около правильного многоугольника и вписанная в него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Длина окружности.</w:t>
            </w:r>
            <w:r w:rsidRPr="00123C38">
              <w:rPr>
                <w:color w:val="000000"/>
                <w:sz w:val="24"/>
                <w:szCs w:val="24"/>
              </w:rPr>
              <w:t xml:space="preserve"> Трансляционно-оформительский этап по проекту</w:t>
            </w:r>
            <w:r w:rsidRPr="00123C38">
              <w:rPr>
                <w:sz w:val="24"/>
                <w:szCs w:val="24"/>
              </w:rPr>
              <w:t xml:space="preserve"> «Геометрические паркеты»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Площадь круга Площадь кругового сектора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«Длина окружности. Площадь круга»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задач. Организация проектной деятельности. Заключительный этап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b/>
                <w:sz w:val="24"/>
                <w:szCs w:val="24"/>
              </w:rPr>
              <w:t>Контрольная работа №4</w:t>
            </w:r>
            <w:r w:rsidRPr="00123C38">
              <w:rPr>
                <w:sz w:val="24"/>
                <w:szCs w:val="24"/>
              </w:rPr>
              <w:t xml:space="preserve"> </w:t>
            </w:r>
            <w:r w:rsidRPr="00123C38">
              <w:rPr>
                <w:i/>
                <w:sz w:val="24"/>
                <w:szCs w:val="24"/>
              </w:rPr>
              <w:t>по теме: «Длина окружности и площадь круга»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2468CF" w:rsidRPr="0007146B" w:rsidTr="00143565">
        <w:tc>
          <w:tcPr>
            <w:tcW w:w="10312" w:type="dxa"/>
            <w:gridSpan w:val="4"/>
          </w:tcPr>
          <w:p w:rsidR="002468CF" w:rsidRPr="0007146B" w:rsidRDefault="00E265AE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E265AE">
              <w:rPr>
                <w:b/>
                <w:bCs/>
                <w:color w:val="000000"/>
                <w:lang w:eastAsia="ar-SA"/>
              </w:rPr>
              <w:t xml:space="preserve">Движение </w:t>
            </w:r>
            <w:r w:rsidR="00501227">
              <w:rPr>
                <w:b/>
                <w:bCs/>
                <w:color w:val="000000"/>
                <w:lang w:eastAsia="ar-SA"/>
              </w:rPr>
              <w:t xml:space="preserve">- </w:t>
            </w:r>
            <w:r>
              <w:rPr>
                <w:b/>
                <w:bCs/>
                <w:color w:val="000000"/>
                <w:lang w:eastAsia="ar-SA"/>
              </w:rPr>
              <w:t>7</w:t>
            </w:r>
            <w:r w:rsidR="002468CF" w:rsidRPr="0007146B">
              <w:rPr>
                <w:b/>
                <w:bCs/>
                <w:color w:val="000000"/>
                <w:lang w:eastAsia="ar-SA"/>
              </w:rPr>
              <w:t xml:space="preserve"> часов</w:t>
            </w: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Отображение плоскости на себя. Понятие движения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Симметрия. </w:t>
            </w:r>
            <w:r w:rsidRPr="00123C38">
              <w:rPr>
                <w:color w:val="000000"/>
                <w:sz w:val="24"/>
                <w:szCs w:val="24"/>
              </w:rPr>
              <w:t>Поисково-исследовательский этап по проекту «В моде — геометрия!»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Параллельный перенос. Поворот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Параллельный перенос. Поворот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по теме: «Движения»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Решение задач по теме: «Движения»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E265AE" w:rsidRPr="0007146B" w:rsidTr="00143565">
        <w:tc>
          <w:tcPr>
            <w:tcW w:w="993" w:type="dxa"/>
          </w:tcPr>
          <w:p w:rsidR="00E265AE" w:rsidRPr="00072D40" w:rsidRDefault="00E265AE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E265AE" w:rsidRPr="00123C38" w:rsidRDefault="00E265AE" w:rsidP="00E265A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b/>
                <w:sz w:val="24"/>
                <w:szCs w:val="24"/>
              </w:rPr>
              <w:t>Контрольная работа №5</w:t>
            </w:r>
            <w:r w:rsidRPr="00123C38">
              <w:rPr>
                <w:sz w:val="24"/>
                <w:szCs w:val="24"/>
              </w:rPr>
              <w:t xml:space="preserve"> </w:t>
            </w:r>
            <w:r w:rsidRPr="00123C38">
              <w:rPr>
                <w:i/>
                <w:sz w:val="24"/>
                <w:szCs w:val="24"/>
              </w:rPr>
              <w:t>по теме: «Движения»</w:t>
            </w:r>
          </w:p>
        </w:tc>
        <w:tc>
          <w:tcPr>
            <w:tcW w:w="1275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E265AE" w:rsidRPr="0007146B" w:rsidRDefault="00E265AE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D4728D" w:rsidRPr="0007146B" w:rsidTr="00143565">
        <w:tc>
          <w:tcPr>
            <w:tcW w:w="10312" w:type="dxa"/>
            <w:gridSpan w:val="4"/>
          </w:tcPr>
          <w:p w:rsidR="00D4728D" w:rsidRPr="00E265AE" w:rsidRDefault="00E265AE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E265AE">
              <w:rPr>
                <w:rFonts w:eastAsia="Newton-Regular"/>
                <w:b/>
              </w:rPr>
              <w:t>Начальные сведения из стереометрии</w:t>
            </w:r>
            <w:r>
              <w:rPr>
                <w:rFonts w:eastAsia="Newton-Regular"/>
                <w:b/>
              </w:rPr>
              <w:t xml:space="preserve"> -4 часа</w:t>
            </w: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Предмет стереометрии. </w:t>
            </w:r>
            <w:r w:rsidRPr="00123C38">
              <w:rPr>
                <w:color w:val="000000"/>
                <w:sz w:val="24"/>
                <w:szCs w:val="24"/>
              </w:rPr>
              <w:t>Многогранники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Призма. Параллелепипед. Свойства параллелепипеда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Тела вращения.  Цилиндр. Конус.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Сфера</w:t>
            </w:r>
            <w:proofErr w:type="gramStart"/>
            <w:r w:rsidRPr="00123C38">
              <w:rPr>
                <w:sz w:val="24"/>
                <w:szCs w:val="24"/>
              </w:rPr>
              <w:t>.</w:t>
            </w:r>
            <w:proofErr w:type="gramEnd"/>
            <w:r w:rsidRPr="00123C38">
              <w:rPr>
                <w:sz w:val="24"/>
                <w:szCs w:val="24"/>
              </w:rPr>
              <w:t xml:space="preserve"> </w:t>
            </w:r>
            <w:proofErr w:type="gramStart"/>
            <w:r w:rsidRPr="00123C38">
              <w:rPr>
                <w:sz w:val="24"/>
                <w:szCs w:val="24"/>
              </w:rPr>
              <w:t>ш</w:t>
            </w:r>
            <w:proofErr w:type="gramEnd"/>
            <w:r w:rsidRPr="00123C38">
              <w:rPr>
                <w:sz w:val="24"/>
                <w:szCs w:val="24"/>
              </w:rPr>
              <w:t>ар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10312" w:type="dxa"/>
            <w:gridSpan w:val="4"/>
          </w:tcPr>
          <w:p w:rsidR="00437F09" w:rsidRPr="0007146B" w:rsidRDefault="00437F09" w:rsidP="00143565">
            <w:pPr>
              <w:pStyle w:val="a4"/>
              <w:widowControl w:val="0"/>
              <w:ind w:left="0" w:right="527" w:firstLine="0"/>
              <w:jc w:val="center"/>
              <w:rPr>
                <w:b/>
                <w:bCs/>
              </w:rPr>
            </w:pPr>
            <w:r w:rsidRPr="00437F09">
              <w:rPr>
                <w:b/>
                <w:bCs/>
              </w:rPr>
              <w:t>Об аксиомах геометрии</w:t>
            </w:r>
            <w:r>
              <w:rPr>
                <w:b/>
                <w:bCs/>
              </w:rPr>
              <w:t>-1 час</w:t>
            </w:r>
          </w:p>
        </w:tc>
      </w:tr>
      <w:tr w:rsidR="0061456C" w:rsidRPr="0007146B" w:rsidTr="00143565">
        <w:tc>
          <w:tcPr>
            <w:tcW w:w="993" w:type="dxa"/>
          </w:tcPr>
          <w:p w:rsidR="0061456C" w:rsidRPr="00072D40" w:rsidRDefault="0061456C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61456C" w:rsidRPr="0007146B" w:rsidRDefault="00437F09" w:rsidP="0007146B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437F09">
              <w:rPr>
                <w:sz w:val="24"/>
                <w:szCs w:val="24"/>
              </w:rPr>
              <w:t>Об аксиомах геометрии</w:t>
            </w:r>
          </w:p>
        </w:tc>
        <w:tc>
          <w:tcPr>
            <w:tcW w:w="1275" w:type="dxa"/>
          </w:tcPr>
          <w:p w:rsidR="0061456C" w:rsidRPr="0007146B" w:rsidRDefault="0061456C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61456C" w:rsidRPr="0007146B" w:rsidRDefault="0061456C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10312" w:type="dxa"/>
            <w:gridSpan w:val="4"/>
          </w:tcPr>
          <w:p w:rsidR="00437F09" w:rsidRPr="0007146B" w:rsidRDefault="00437F09" w:rsidP="00143565">
            <w:pPr>
              <w:pStyle w:val="a4"/>
              <w:widowControl w:val="0"/>
              <w:tabs>
                <w:tab w:val="left" w:pos="3135"/>
              </w:tabs>
              <w:ind w:left="0" w:right="527" w:firstLine="0"/>
              <w:jc w:val="center"/>
              <w:rPr>
                <w:b/>
                <w:bCs/>
              </w:rPr>
            </w:pPr>
            <w:r w:rsidRPr="00437F09">
              <w:rPr>
                <w:b/>
                <w:bCs/>
              </w:rPr>
              <w:t>Повторение</w:t>
            </w:r>
            <w:r>
              <w:rPr>
                <w:b/>
                <w:bCs/>
              </w:rPr>
              <w:t xml:space="preserve"> -9 часов</w:t>
            </w: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Треугольники. Признаки равенства треугольников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Подобие треугольников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Четырехугольники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Площади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>Секущие и касательные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Окружность. Вписанный угол. </w:t>
            </w:r>
            <w:r w:rsidRPr="00437F09">
              <w:rPr>
                <w:sz w:val="24"/>
                <w:szCs w:val="24"/>
              </w:rPr>
              <w:t>Вписанные и описанные четырехугольники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37F09">
              <w:rPr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  <w:tr w:rsidR="00437F09" w:rsidRPr="0007146B" w:rsidTr="00143565">
        <w:tc>
          <w:tcPr>
            <w:tcW w:w="993" w:type="dxa"/>
          </w:tcPr>
          <w:p w:rsidR="00437F09" w:rsidRPr="00072D40" w:rsidRDefault="00437F09" w:rsidP="00143565">
            <w:pPr>
              <w:pStyle w:val="a4"/>
              <w:widowControl w:val="0"/>
              <w:numPr>
                <w:ilvl w:val="0"/>
                <w:numId w:val="8"/>
              </w:numPr>
              <w:ind w:right="527"/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437F09" w:rsidRPr="00123C38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23C38"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1275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286" w:type="dxa"/>
          </w:tcPr>
          <w:p w:rsidR="00437F09" w:rsidRPr="0007146B" w:rsidRDefault="00437F09" w:rsidP="0007146B">
            <w:pPr>
              <w:pStyle w:val="a4"/>
              <w:widowControl w:val="0"/>
              <w:ind w:left="0" w:right="527" w:firstLine="0"/>
              <w:rPr>
                <w:b/>
                <w:bCs/>
              </w:rPr>
            </w:pPr>
          </w:p>
        </w:tc>
      </w:tr>
    </w:tbl>
    <w:p w:rsidR="00400C5C" w:rsidRPr="00437F09" w:rsidRDefault="00400C5C" w:rsidP="00437F09">
      <w:pPr>
        <w:spacing w:line="240" w:lineRule="auto"/>
        <w:ind w:firstLine="0"/>
        <w:rPr>
          <w:sz w:val="24"/>
          <w:szCs w:val="24"/>
        </w:rPr>
      </w:pPr>
    </w:p>
    <w:p w:rsidR="00AD37F7" w:rsidRPr="00072D40" w:rsidRDefault="00AD37F7" w:rsidP="0061456C">
      <w:pPr>
        <w:spacing w:line="240" w:lineRule="auto"/>
        <w:ind w:firstLine="0"/>
        <w:rPr>
          <w:sz w:val="24"/>
          <w:szCs w:val="24"/>
        </w:rPr>
      </w:pPr>
    </w:p>
    <w:p w:rsidR="00143565" w:rsidRDefault="00143565" w:rsidP="00AE14C2">
      <w:pPr>
        <w:spacing w:line="240" w:lineRule="auto"/>
        <w:rPr>
          <w:b/>
          <w:sz w:val="24"/>
          <w:szCs w:val="24"/>
        </w:rPr>
      </w:pPr>
    </w:p>
    <w:p w:rsidR="00DC715F" w:rsidRDefault="00072D40" w:rsidP="00AE14C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  <w:r w:rsidR="00563A0C">
        <w:rPr>
          <w:b/>
          <w:sz w:val="24"/>
          <w:szCs w:val="24"/>
        </w:rPr>
        <w:t xml:space="preserve"> 1</w:t>
      </w:r>
    </w:p>
    <w:p w:rsidR="00DC715F" w:rsidRDefault="00DC715F" w:rsidP="00AE14C2">
      <w:pPr>
        <w:spacing w:line="240" w:lineRule="auto"/>
        <w:rPr>
          <w:b/>
          <w:sz w:val="24"/>
          <w:szCs w:val="24"/>
        </w:rPr>
      </w:pPr>
    </w:p>
    <w:p w:rsidR="00DC715F" w:rsidRPr="008168A0" w:rsidRDefault="00DC715F" w:rsidP="00DC715F">
      <w:pPr>
        <w:pStyle w:val="a6"/>
        <w:ind w:left="0"/>
        <w:jc w:val="both"/>
        <w:rPr>
          <w:b/>
        </w:rPr>
      </w:pPr>
      <w:r w:rsidRPr="008168A0">
        <w:rPr>
          <w:b/>
        </w:rPr>
        <w:t xml:space="preserve">Перечень контрольных мероприятий, формы. </w:t>
      </w:r>
      <w:proofErr w:type="gramStart"/>
      <w:r w:rsidRPr="008168A0">
        <w:rPr>
          <w:b/>
        </w:rPr>
        <w:t>Периодичность и порядок текущего контроля успеваемости – контрольных, зачетов, самостоятельных работ и т.д.), темы лабораторных и практических работ</w:t>
      </w:r>
      <w:proofErr w:type="gramEnd"/>
    </w:p>
    <w:p w:rsidR="00DC715F" w:rsidRDefault="00DC715F" w:rsidP="00AE14C2">
      <w:pPr>
        <w:spacing w:line="240" w:lineRule="auto"/>
        <w:rPr>
          <w:b/>
          <w:sz w:val="24"/>
          <w:szCs w:val="24"/>
        </w:rPr>
      </w:pPr>
    </w:p>
    <w:tbl>
      <w:tblPr>
        <w:tblW w:w="921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4962"/>
        <w:gridCol w:w="1701"/>
        <w:gridCol w:w="1559"/>
      </w:tblGrid>
      <w:tr w:rsidR="00DC715F" w:rsidRPr="00DC715F" w:rsidTr="0061456C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DC715F" w:rsidRDefault="00DC715F" w:rsidP="00072D4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C715F">
              <w:rPr>
                <w:sz w:val="24"/>
                <w:szCs w:val="24"/>
              </w:rPr>
              <w:t xml:space="preserve">№ </w:t>
            </w:r>
            <w:proofErr w:type="gramStart"/>
            <w:r w:rsidRPr="00DC715F">
              <w:rPr>
                <w:sz w:val="24"/>
                <w:szCs w:val="24"/>
              </w:rPr>
              <w:t>п</w:t>
            </w:r>
            <w:proofErr w:type="gramEnd"/>
            <w:r w:rsidRPr="00DC715F">
              <w:rPr>
                <w:sz w:val="24"/>
                <w:szCs w:val="24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DC715F" w:rsidRDefault="00DC715F" w:rsidP="0061456C">
            <w:pPr>
              <w:spacing w:line="240" w:lineRule="auto"/>
              <w:ind w:right="-195" w:firstLine="0"/>
              <w:rPr>
                <w:sz w:val="24"/>
                <w:szCs w:val="24"/>
              </w:rPr>
            </w:pPr>
            <w:r w:rsidRPr="00DC715F">
              <w:rPr>
                <w:sz w:val="24"/>
                <w:szCs w:val="24"/>
              </w:rPr>
              <w:t>Перечень и формы контрольных мероприятий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5F" w:rsidRPr="00DC715F" w:rsidRDefault="00DC715F" w:rsidP="006145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DC715F" w:rsidRPr="00DC715F" w:rsidTr="00072D40">
        <w:trPr>
          <w:trHeight w:val="2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15F" w:rsidRPr="00DC715F" w:rsidRDefault="00DC715F" w:rsidP="00DC715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15F" w:rsidRPr="00DC715F" w:rsidRDefault="00DC715F" w:rsidP="00DC715F">
            <w:pPr>
              <w:spacing w:line="240" w:lineRule="auto"/>
              <w:ind w:right="-19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5F" w:rsidRPr="00DC715F" w:rsidRDefault="00DC715F" w:rsidP="006145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5F" w:rsidRPr="00DC715F" w:rsidRDefault="00DC715F" w:rsidP="006145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</w:tr>
      <w:tr w:rsidR="00DC715F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072D40" w:rsidRDefault="00DC715F" w:rsidP="00DF057F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15F" w:rsidRPr="00072D40" w:rsidRDefault="00437F09" w:rsidP="00072D40">
            <w:pPr>
              <w:spacing w:line="240" w:lineRule="auto"/>
              <w:ind w:right="-195" w:firstLine="0"/>
              <w:rPr>
                <w:i/>
                <w:iCs/>
                <w:sz w:val="24"/>
                <w:szCs w:val="24"/>
              </w:rPr>
            </w:pPr>
            <w:r>
              <w:rPr>
                <w:rFonts w:eastAsia="Newton-Regular"/>
                <w:sz w:val="24"/>
                <w:szCs w:val="24"/>
              </w:rPr>
              <w:t>Вх</w:t>
            </w:r>
            <w:r w:rsidR="00DC715F" w:rsidRPr="00072D40">
              <w:rPr>
                <w:rFonts w:eastAsia="Newton-Regular"/>
                <w:sz w:val="24"/>
                <w:szCs w:val="24"/>
              </w:rPr>
              <w:t>одная контрольная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15F" w:rsidRPr="00072D40" w:rsidRDefault="00DC715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15F" w:rsidRPr="00072D40" w:rsidRDefault="00DC715F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437F09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09" w:rsidRPr="00072D40" w:rsidRDefault="00437F09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09" w:rsidRPr="00437F09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37F09">
              <w:rPr>
                <w:sz w:val="24"/>
                <w:szCs w:val="24"/>
              </w:rPr>
              <w:t>Контрольная работа № 1 по теме «Векторы».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37F09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09" w:rsidRPr="00072D40" w:rsidRDefault="00437F09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09" w:rsidRPr="00437F09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37F09">
              <w:rPr>
                <w:sz w:val="24"/>
                <w:szCs w:val="24"/>
              </w:rPr>
              <w:t>Контрольная работа № 2 по теме «Метод координат».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437F09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09" w:rsidRPr="00072D40" w:rsidRDefault="00437F09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09" w:rsidRPr="00437F09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37F09">
              <w:rPr>
                <w:sz w:val="24"/>
                <w:szCs w:val="24"/>
              </w:rPr>
              <w:t>Контрольная работа № 3 по теме «Соотношение между сторонами и углами треугольника».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437F09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09" w:rsidRPr="00072D40" w:rsidRDefault="00437F09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09" w:rsidRPr="00437F09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37F09">
              <w:rPr>
                <w:sz w:val="24"/>
                <w:szCs w:val="24"/>
              </w:rPr>
              <w:t>Контрольная работа № 4 по теме «Длина окружности и площадь круга».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437F09" w:rsidRPr="00072D40" w:rsidTr="0061456C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F09" w:rsidRPr="00072D40" w:rsidRDefault="00437F09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F09" w:rsidRPr="00437F09" w:rsidRDefault="00437F09" w:rsidP="00437F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37F09">
              <w:rPr>
                <w:sz w:val="24"/>
                <w:szCs w:val="24"/>
              </w:rPr>
              <w:t>Контрольная работа № 5 по теме «Движения».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F09" w:rsidRPr="00072D40" w:rsidRDefault="00437F09" w:rsidP="00DC715F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</w:tr>
      <w:tr w:rsidR="00DF057F" w:rsidRPr="00072D40" w:rsidTr="0061456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57F" w:rsidRPr="00072D40" w:rsidRDefault="00DF057F" w:rsidP="003B25B4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7F" w:rsidRPr="00072D40" w:rsidRDefault="00DF057F" w:rsidP="003B25B4">
            <w:pPr>
              <w:spacing w:line="240" w:lineRule="auto"/>
              <w:ind w:firstLine="40"/>
              <w:rPr>
                <w:sz w:val="24"/>
                <w:szCs w:val="24"/>
              </w:rPr>
            </w:pPr>
            <w:r w:rsidRPr="00072D40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57F" w:rsidRPr="00072D40" w:rsidRDefault="00DF057F" w:rsidP="00DC715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DC715F" w:rsidRPr="00072D40" w:rsidRDefault="00DC715F" w:rsidP="00AE14C2">
      <w:pPr>
        <w:spacing w:line="240" w:lineRule="auto"/>
        <w:rPr>
          <w:sz w:val="24"/>
          <w:szCs w:val="24"/>
        </w:rPr>
      </w:pPr>
    </w:p>
    <w:p w:rsidR="00DF057F" w:rsidRPr="00072D40" w:rsidRDefault="00DF057F" w:rsidP="00AE14C2">
      <w:pPr>
        <w:spacing w:line="240" w:lineRule="auto"/>
        <w:rPr>
          <w:sz w:val="24"/>
          <w:szCs w:val="24"/>
        </w:rPr>
      </w:pPr>
    </w:p>
    <w:p w:rsidR="00DF057F" w:rsidRPr="00072D40" w:rsidRDefault="00DF057F" w:rsidP="00AE14C2">
      <w:pPr>
        <w:spacing w:line="240" w:lineRule="auto"/>
        <w:rPr>
          <w:sz w:val="24"/>
          <w:szCs w:val="24"/>
        </w:rPr>
      </w:pPr>
    </w:p>
    <w:p w:rsidR="00DF057F" w:rsidRDefault="00DF057F" w:rsidP="00AE14C2">
      <w:pPr>
        <w:spacing w:line="240" w:lineRule="auto"/>
        <w:rPr>
          <w:b/>
          <w:sz w:val="24"/>
          <w:szCs w:val="24"/>
        </w:rPr>
      </w:pPr>
    </w:p>
    <w:p w:rsidR="00DF057F" w:rsidRDefault="00DF057F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61456C" w:rsidRDefault="0061456C" w:rsidP="0061456C">
      <w:pPr>
        <w:spacing w:line="240" w:lineRule="auto"/>
        <w:ind w:firstLine="0"/>
        <w:rPr>
          <w:b/>
          <w:sz w:val="24"/>
          <w:szCs w:val="24"/>
        </w:rPr>
      </w:pPr>
    </w:p>
    <w:p w:rsidR="00072D40" w:rsidRDefault="00072D40" w:rsidP="00AE14C2">
      <w:pPr>
        <w:spacing w:line="240" w:lineRule="auto"/>
        <w:rPr>
          <w:b/>
          <w:sz w:val="24"/>
          <w:szCs w:val="24"/>
        </w:rPr>
      </w:pPr>
    </w:p>
    <w:p w:rsidR="00072D40" w:rsidRDefault="00072D40" w:rsidP="00AE14C2">
      <w:pPr>
        <w:spacing w:line="240" w:lineRule="auto"/>
        <w:rPr>
          <w:b/>
          <w:sz w:val="24"/>
          <w:szCs w:val="24"/>
        </w:rPr>
      </w:pPr>
    </w:p>
    <w:p w:rsidR="00915665" w:rsidRPr="00D4728D" w:rsidRDefault="00915665" w:rsidP="00915665">
      <w:pPr>
        <w:tabs>
          <w:tab w:val="left" w:pos="586"/>
        </w:tabs>
        <w:spacing w:line="240" w:lineRule="auto"/>
        <w:ind w:firstLine="0"/>
        <w:rPr>
          <w:sz w:val="24"/>
          <w:szCs w:val="24"/>
        </w:rPr>
      </w:pPr>
    </w:p>
    <w:p w:rsidR="00915665" w:rsidRDefault="00915665" w:rsidP="00AE14C2">
      <w:pPr>
        <w:spacing w:line="240" w:lineRule="auto"/>
        <w:rPr>
          <w:noProof/>
          <w:lang w:eastAsia="ru-RU"/>
        </w:rPr>
      </w:pPr>
    </w:p>
    <w:p w:rsidR="00915665" w:rsidRDefault="00915665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B61E6E" w:rsidRDefault="00B61E6E" w:rsidP="00AE14C2">
      <w:pPr>
        <w:spacing w:line="240" w:lineRule="auto"/>
        <w:rPr>
          <w:sz w:val="24"/>
          <w:szCs w:val="24"/>
        </w:rPr>
      </w:pPr>
    </w:p>
    <w:p w:rsidR="003B25B4" w:rsidRPr="0020098B" w:rsidRDefault="003B25B4" w:rsidP="00437F09">
      <w:pPr>
        <w:spacing w:line="240" w:lineRule="auto"/>
        <w:ind w:firstLine="0"/>
        <w:rPr>
          <w:b/>
          <w:sz w:val="24"/>
          <w:szCs w:val="24"/>
        </w:rPr>
      </w:pPr>
    </w:p>
    <w:sectPr w:rsidR="003B25B4" w:rsidRPr="0020098B" w:rsidSect="00400C5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36D3"/>
    <w:multiLevelType w:val="hybridMultilevel"/>
    <w:tmpl w:val="0EA87FF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63732"/>
    <w:multiLevelType w:val="hybridMultilevel"/>
    <w:tmpl w:val="8466CDB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D067DF"/>
    <w:multiLevelType w:val="hybridMultilevel"/>
    <w:tmpl w:val="1126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C1714"/>
    <w:multiLevelType w:val="hybridMultilevel"/>
    <w:tmpl w:val="03460E9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91861"/>
    <w:multiLevelType w:val="hybridMultilevel"/>
    <w:tmpl w:val="E36E882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95C4A"/>
    <w:multiLevelType w:val="hybridMultilevel"/>
    <w:tmpl w:val="7D9EB92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137753"/>
    <w:multiLevelType w:val="hybridMultilevel"/>
    <w:tmpl w:val="C8E46752"/>
    <w:lvl w:ilvl="0" w:tplc="267E1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2A7179BA"/>
    <w:multiLevelType w:val="hybridMultilevel"/>
    <w:tmpl w:val="58621832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85482"/>
    <w:multiLevelType w:val="hybridMultilevel"/>
    <w:tmpl w:val="72662102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4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905BE"/>
    <w:multiLevelType w:val="hybridMultilevel"/>
    <w:tmpl w:val="CFB85B7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6E7539"/>
    <w:multiLevelType w:val="hybridMultilevel"/>
    <w:tmpl w:val="B212E800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A2487"/>
    <w:multiLevelType w:val="hybridMultilevel"/>
    <w:tmpl w:val="3150429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1F7EC7"/>
    <w:multiLevelType w:val="hybridMultilevel"/>
    <w:tmpl w:val="B2E23F6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F4621A"/>
    <w:multiLevelType w:val="hybridMultilevel"/>
    <w:tmpl w:val="B554EDFC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8F2259"/>
    <w:multiLevelType w:val="hybridMultilevel"/>
    <w:tmpl w:val="BEBE0DAA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8D1E1E"/>
    <w:multiLevelType w:val="hybridMultilevel"/>
    <w:tmpl w:val="37B0C416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E672AC1"/>
    <w:multiLevelType w:val="hybridMultilevel"/>
    <w:tmpl w:val="8DEE5382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4508E"/>
    <w:multiLevelType w:val="hybridMultilevel"/>
    <w:tmpl w:val="40F08F08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7">
    <w:nsid w:val="74692B06"/>
    <w:multiLevelType w:val="hybridMultilevel"/>
    <w:tmpl w:val="74BCC7A4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59B0580"/>
    <w:multiLevelType w:val="hybridMultilevel"/>
    <w:tmpl w:val="5614CBB0"/>
    <w:lvl w:ilvl="0" w:tplc="EE502C7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E9D191E"/>
    <w:multiLevelType w:val="hybridMultilevel"/>
    <w:tmpl w:val="7B84E6DE"/>
    <w:lvl w:ilvl="0" w:tplc="D3B0B4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F552C7F"/>
    <w:multiLevelType w:val="hybridMultilevel"/>
    <w:tmpl w:val="618E010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F857408"/>
    <w:multiLevelType w:val="hybridMultilevel"/>
    <w:tmpl w:val="6530462E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21"/>
  </w:num>
  <w:num w:numId="5">
    <w:abstractNumId w:val="11"/>
  </w:num>
  <w:num w:numId="6">
    <w:abstractNumId w:val="8"/>
  </w:num>
  <w:num w:numId="7">
    <w:abstractNumId w:val="18"/>
  </w:num>
  <w:num w:numId="8">
    <w:abstractNumId w:val="4"/>
  </w:num>
  <w:num w:numId="9">
    <w:abstractNumId w:val="10"/>
  </w:num>
  <w:num w:numId="10">
    <w:abstractNumId w:val="3"/>
  </w:num>
  <w:num w:numId="11">
    <w:abstractNumId w:val="28"/>
  </w:num>
  <w:num w:numId="12">
    <w:abstractNumId w:val="24"/>
  </w:num>
  <w:num w:numId="13">
    <w:abstractNumId w:val="26"/>
  </w:num>
  <w:num w:numId="14">
    <w:abstractNumId w:val="1"/>
  </w:num>
  <w:num w:numId="15">
    <w:abstractNumId w:val="9"/>
  </w:num>
  <w:num w:numId="16">
    <w:abstractNumId w:val="13"/>
  </w:num>
  <w:num w:numId="17">
    <w:abstractNumId w:val="27"/>
  </w:num>
  <w:num w:numId="18">
    <w:abstractNumId w:val="19"/>
  </w:num>
  <w:num w:numId="19">
    <w:abstractNumId w:val="23"/>
  </w:num>
  <w:num w:numId="20">
    <w:abstractNumId w:val="30"/>
  </w:num>
  <w:num w:numId="21">
    <w:abstractNumId w:val="20"/>
  </w:num>
  <w:num w:numId="22">
    <w:abstractNumId w:val="29"/>
  </w:num>
  <w:num w:numId="23">
    <w:abstractNumId w:val="12"/>
  </w:num>
  <w:num w:numId="24">
    <w:abstractNumId w:val="16"/>
  </w:num>
  <w:num w:numId="25">
    <w:abstractNumId w:val="2"/>
  </w:num>
  <w:num w:numId="26">
    <w:abstractNumId w:val="17"/>
  </w:num>
  <w:num w:numId="27">
    <w:abstractNumId w:val="25"/>
  </w:num>
  <w:num w:numId="28">
    <w:abstractNumId w:val="6"/>
  </w:num>
  <w:num w:numId="29">
    <w:abstractNumId w:val="31"/>
  </w:num>
  <w:num w:numId="30">
    <w:abstractNumId w:val="15"/>
  </w:num>
  <w:num w:numId="31">
    <w:abstractNumId w:val="2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20"/>
    <w:rsid w:val="000273E7"/>
    <w:rsid w:val="00027D66"/>
    <w:rsid w:val="00041E52"/>
    <w:rsid w:val="0007146B"/>
    <w:rsid w:val="00072D40"/>
    <w:rsid w:val="000931E1"/>
    <w:rsid w:val="000D12B7"/>
    <w:rsid w:val="00123C38"/>
    <w:rsid w:val="00143565"/>
    <w:rsid w:val="00157F70"/>
    <w:rsid w:val="00176E5A"/>
    <w:rsid w:val="001A0ACB"/>
    <w:rsid w:val="0020098B"/>
    <w:rsid w:val="0023182A"/>
    <w:rsid w:val="002468CF"/>
    <w:rsid w:val="00261740"/>
    <w:rsid w:val="002B6428"/>
    <w:rsid w:val="002C3BBC"/>
    <w:rsid w:val="002D29B6"/>
    <w:rsid w:val="002F45AA"/>
    <w:rsid w:val="00327B8C"/>
    <w:rsid w:val="0034414D"/>
    <w:rsid w:val="00387164"/>
    <w:rsid w:val="003A4FAA"/>
    <w:rsid w:val="003B25B4"/>
    <w:rsid w:val="003D6BE8"/>
    <w:rsid w:val="003D7558"/>
    <w:rsid w:val="00400C5C"/>
    <w:rsid w:val="00437F09"/>
    <w:rsid w:val="00470FFD"/>
    <w:rsid w:val="00487971"/>
    <w:rsid w:val="00501227"/>
    <w:rsid w:val="0050780C"/>
    <w:rsid w:val="0052486F"/>
    <w:rsid w:val="00534C0F"/>
    <w:rsid w:val="005420BD"/>
    <w:rsid w:val="00563A0C"/>
    <w:rsid w:val="00583D63"/>
    <w:rsid w:val="005A4921"/>
    <w:rsid w:val="00601552"/>
    <w:rsid w:val="0061456C"/>
    <w:rsid w:val="00695990"/>
    <w:rsid w:val="0076233F"/>
    <w:rsid w:val="007B16EC"/>
    <w:rsid w:val="007B4EEC"/>
    <w:rsid w:val="007F5A51"/>
    <w:rsid w:val="00873E19"/>
    <w:rsid w:val="00892067"/>
    <w:rsid w:val="00896BB1"/>
    <w:rsid w:val="008A5C1D"/>
    <w:rsid w:val="008B651C"/>
    <w:rsid w:val="00915665"/>
    <w:rsid w:val="00932973"/>
    <w:rsid w:val="0096405A"/>
    <w:rsid w:val="00982E55"/>
    <w:rsid w:val="009A6693"/>
    <w:rsid w:val="00AD37F7"/>
    <w:rsid w:val="00AE14C2"/>
    <w:rsid w:val="00AE5B89"/>
    <w:rsid w:val="00B61E6E"/>
    <w:rsid w:val="00BB218D"/>
    <w:rsid w:val="00BB7601"/>
    <w:rsid w:val="00C0392F"/>
    <w:rsid w:val="00C72339"/>
    <w:rsid w:val="00CB4737"/>
    <w:rsid w:val="00CD041C"/>
    <w:rsid w:val="00D4728D"/>
    <w:rsid w:val="00DC715F"/>
    <w:rsid w:val="00DD1F35"/>
    <w:rsid w:val="00DF057F"/>
    <w:rsid w:val="00E265AE"/>
    <w:rsid w:val="00E319C0"/>
    <w:rsid w:val="00EF2219"/>
    <w:rsid w:val="00EF4DCB"/>
    <w:rsid w:val="00F0080D"/>
    <w:rsid w:val="00F00DCE"/>
    <w:rsid w:val="00F23921"/>
    <w:rsid w:val="00F770F8"/>
    <w:rsid w:val="00FA265A"/>
    <w:rsid w:val="00FC6D70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No Spacing"/>
    <w:uiPriority w:val="1"/>
    <w:qFormat/>
    <w:rsid w:val="009A6693"/>
    <w:rPr>
      <w:rFonts w:eastAsia="Times New Roman" w:cs="Calibri"/>
      <w:sz w:val="22"/>
      <w:szCs w:val="22"/>
    </w:rPr>
  </w:style>
  <w:style w:type="paragraph" w:styleId="a4">
    <w:name w:val="Block Text"/>
    <w:basedOn w:val="a"/>
    <w:semiHidden/>
    <w:rsid w:val="0050780C"/>
    <w:pPr>
      <w:spacing w:line="240" w:lineRule="auto"/>
      <w:ind w:left="57" w:right="57" w:firstLine="720"/>
    </w:pPr>
    <w:rPr>
      <w:rFonts w:eastAsia="Times New Roman"/>
      <w:sz w:val="24"/>
      <w:szCs w:val="24"/>
      <w:lang w:eastAsia="ru-RU"/>
    </w:rPr>
  </w:style>
  <w:style w:type="paragraph" w:customStyle="1" w:styleId="Style261">
    <w:name w:val="Style261"/>
    <w:basedOn w:val="a"/>
    <w:rsid w:val="0050780C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rsid w:val="0050780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table" w:styleId="a5">
    <w:name w:val="Table Grid"/>
    <w:basedOn w:val="a1"/>
    <w:uiPriority w:val="59"/>
    <w:rsid w:val="00027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DC715F"/>
    <w:pPr>
      <w:spacing w:line="240" w:lineRule="auto"/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unhideWhenUsed/>
    <w:rsid w:val="0020098B"/>
    <w:rPr>
      <w:color w:val="000000"/>
      <w:u w:val="single"/>
    </w:rPr>
  </w:style>
  <w:style w:type="paragraph" w:styleId="a8">
    <w:name w:val="Body Text Indent"/>
    <w:basedOn w:val="a"/>
    <w:link w:val="a9"/>
    <w:rsid w:val="003B25B4"/>
    <w:pPr>
      <w:spacing w:after="120" w:line="240" w:lineRule="auto"/>
      <w:ind w:left="283" w:firstLine="0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3B25B4"/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"/>
    <w:rsid w:val="00327B8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EF22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2D29B6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2D29B6"/>
    <w:rPr>
      <w:rFonts w:ascii="Times New Roman" w:hAnsi="Times New Roman"/>
      <w:sz w:val="28"/>
      <w:szCs w:val="22"/>
      <w:lang w:eastAsia="en-US"/>
    </w:rPr>
  </w:style>
  <w:style w:type="paragraph" w:styleId="aa">
    <w:name w:val="Normal (Web)"/>
    <w:basedOn w:val="a"/>
    <w:uiPriority w:val="99"/>
    <w:unhideWhenUsed/>
    <w:rsid w:val="007B4EE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No Spacing"/>
    <w:uiPriority w:val="1"/>
    <w:qFormat/>
    <w:rsid w:val="009A6693"/>
    <w:rPr>
      <w:rFonts w:eastAsia="Times New Roman" w:cs="Calibri"/>
      <w:sz w:val="22"/>
      <w:szCs w:val="22"/>
    </w:rPr>
  </w:style>
  <w:style w:type="paragraph" w:styleId="a4">
    <w:name w:val="Block Text"/>
    <w:basedOn w:val="a"/>
    <w:semiHidden/>
    <w:rsid w:val="0050780C"/>
    <w:pPr>
      <w:spacing w:line="240" w:lineRule="auto"/>
      <w:ind w:left="57" w:right="57" w:firstLine="720"/>
    </w:pPr>
    <w:rPr>
      <w:rFonts w:eastAsia="Times New Roman"/>
      <w:sz w:val="24"/>
      <w:szCs w:val="24"/>
      <w:lang w:eastAsia="ru-RU"/>
    </w:rPr>
  </w:style>
  <w:style w:type="paragraph" w:customStyle="1" w:styleId="Style261">
    <w:name w:val="Style261"/>
    <w:basedOn w:val="a"/>
    <w:rsid w:val="0050780C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rsid w:val="0050780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table" w:styleId="a5">
    <w:name w:val="Table Grid"/>
    <w:basedOn w:val="a1"/>
    <w:uiPriority w:val="59"/>
    <w:rsid w:val="00027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DC715F"/>
    <w:pPr>
      <w:spacing w:line="240" w:lineRule="auto"/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unhideWhenUsed/>
    <w:rsid w:val="0020098B"/>
    <w:rPr>
      <w:color w:val="000000"/>
      <w:u w:val="single"/>
    </w:rPr>
  </w:style>
  <w:style w:type="paragraph" w:styleId="a8">
    <w:name w:val="Body Text Indent"/>
    <w:basedOn w:val="a"/>
    <w:link w:val="a9"/>
    <w:rsid w:val="003B25B4"/>
    <w:pPr>
      <w:spacing w:after="120" w:line="240" w:lineRule="auto"/>
      <w:ind w:left="283" w:firstLine="0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3B25B4"/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"/>
    <w:rsid w:val="00327B8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EF22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2D29B6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2D29B6"/>
    <w:rPr>
      <w:rFonts w:ascii="Times New Roman" w:hAnsi="Times New Roman"/>
      <w:sz w:val="28"/>
      <w:szCs w:val="22"/>
      <w:lang w:eastAsia="en-US"/>
    </w:rPr>
  </w:style>
  <w:style w:type="paragraph" w:styleId="aa">
    <w:name w:val="Normal (Web)"/>
    <w:basedOn w:val="a"/>
    <w:uiPriority w:val="99"/>
    <w:unhideWhenUsed/>
    <w:rsid w:val="007B4EE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Учитель</cp:lastModifiedBy>
  <cp:revision>2</cp:revision>
  <cp:lastPrinted>2019-09-07T18:36:00Z</cp:lastPrinted>
  <dcterms:created xsi:type="dcterms:W3CDTF">2020-02-22T17:58:00Z</dcterms:created>
  <dcterms:modified xsi:type="dcterms:W3CDTF">2020-02-22T17:58:00Z</dcterms:modified>
</cp:coreProperties>
</file>